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99" w:type="dxa"/>
        <w:tblInd w:w="70" w:type="dxa"/>
        <w:tblLayout w:type="fixed"/>
        <w:tblCellMar>
          <w:left w:w="70" w:type="dxa"/>
          <w:right w:w="70" w:type="dxa"/>
        </w:tblCellMar>
        <w:tblLook w:val="0000" w:firstRow="0" w:lastRow="0" w:firstColumn="0" w:lastColumn="0" w:noHBand="0" w:noVBand="0"/>
      </w:tblPr>
      <w:tblGrid>
        <w:gridCol w:w="3240"/>
        <w:gridCol w:w="2430"/>
        <w:gridCol w:w="4129"/>
      </w:tblGrid>
      <w:tr w:rsidR="00CD3FF8" w14:paraId="5217E0D6" w14:textId="77777777">
        <w:trPr>
          <w:trHeight w:val="1958"/>
        </w:trPr>
        <w:tc>
          <w:tcPr>
            <w:tcW w:w="3240" w:type="dxa"/>
            <w:vAlign w:val="center"/>
          </w:tcPr>
          <w:tbl>
            <w:tblPr>
              <w:tblpPr w:leftFromText="141" w:rightFromText="141" w:vertAnchor="text" w:tblpY="1"/>
              <w:tblW w:w="3451" w:type="dxa"/>
              <w:tblLayout w:type="fixed"/>
              <w:tblCellMar>
                <w:left w:w="70" w:type="dxa"/>
                <w:right w:w="70" w:type="dxa"/>
              </w:tblCellMar>
              <w:tblLook w:val="0000" w:firstRow="0" w:lastRow="0" w:firstColumn="0" w:lastColumn="0" w:noHBand="0" w:noVBand="0"/>
            </w:tblPr>
            <w:tblGrid>
              <w:gridCol w:w="3267"/>
              <w:gridCol w:w="184"/>
            </w:tblGrid>
            <w:tr w:rsidR="00CD3FF8" w14:paraId="371C8889" w14:textId="77777777" w:rsidTr="005B4E7D">
              <w:trPr>
                <w:gridAfter w:val="1"/>
                <w:wAfter w:w="184" w:type="dxa"/>
                <w:trHeight w:val="1041"/>
              </w:trPr>
              <w:tc>
                <w:tcPr>
                  <w:tcW w:w="3267" w:type="dxa"/>
                  <w:shd w:val="clear" w:color="auto" w:fill="auto"/>
                  <w:vAlign w:val="center"/>
                </w:tcPr>
                <w:p w14:paraId="6F915FFE" w14:textId="77777777" w:rsidR="00CD3FF8" w:rsidRDefault="005B4E7D">
                  <w:pPr>
                    <w:spacing w:line="100" w:lineRule="atLeast"/>
                    <w:jc w:val="center"/>
                    <w:rPr>
                      <w:rFonts w:eastAsia="Times New Roman" w:cs="Times New Roman"/>
                      <w:smallCaps/>
                    </w:rPr>
                  </w:pPr>
                  <w:r>
                    <w:rPr>
                      <w:rFonts w:cs="Times New Roman"/>
                      <w:noProof/>
                      <w:lang w:eastAsia="fr-FR" w:bidi="ar-SA"/>
                    </w:rPr>
                    <mc:AlternateContent>
                      <mc:Choice Requires="wpg">
                        <w:drawing>
                          <wp:inline distT="0" distB="0" distL="0" distR="0" wp14:anchorId="31CF86B7" wp14:editId="016FF00D">
                            <wp:extent cx="1943100" cy="1466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1943100" cy="1466849"/>
                                    </a:xfrm>
                                    <a:prstGeom prst="rect">
                                      <a:avLst/>
                                    </a:prstGeom>
                                    <a:solidFill>
                                      <a:srgbClr val="FFFFFF"/>
                                    </a:solid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53.0pt;height:115.5pt;" stroked="f">
                            <v:path textboxrect="0,0,0,0"/>
                            <v:imagedata r:id="rId14" o:title=""/>
                          </v:shape>
                        </w:pict>
                      </mc:Fallback>
                    </mc:AlternateContent>
                  </w:r>
                </w:p>
              </w:tc>
            </w:tr>
            <w:tr w:rsidR="00CD3FF8" w14:paraId="3A05E57F" w14:textId="77777777" w:rsidTr="005B4E7D">
              <w:trPr>
                <w:trHeight w:val="1041"/>
              </w:trPr>
              <w:tc>
                <w:tcPr>
                  <w:tcW w:w="3451" w:type="dxa"/>
                  <w:gridSpan w:val="2"/>
                  <w:shd w:val="clear" w:color="auto" w:fill="auto"/>
                </w:tcPr>
                <w:p w14:paraId="5CAED3F2" w14:textId="77777777" w:rsidR="00CD3FF8" w:rsidRDefault="00CD3FF8">
                  <w:pPr>
                    <w:spacing w:line="100" w:lineRule="atLeast"/>
                    <w:jc w:val="center"/>
                    <w:rPr>
                      <w:rFonts w:eastAsia="Times New Roman" w:cs="Times New Roman"/>
                      <w:b/>
                    </w:rPr>
                  </w:pPr>
                </w:p>
              </w:tc>
            </w:tr>
          </w:tbl>
          <w:p w14:paraId="0F421946" w14:textId="77777777" w:rsidR="00CD3FF8" w:rsidRDefault="00CD3FF8">
            <w:pPr>
              <w:jc w:val="center"/>
              <w:rPr>
                <w:rFonts w:eastAsia="Times New Roman" w:cs="Times New Roman"/>
                <w:b/>
                <w:lang w:eastAsia="fr-FR" w:bidi="ar-SA"/>
              </w:rPr>
            </w:pPr>
          </w:p>
        </w:tc>
        <w:tc>
          <w:tcPr>
            <w:tcW w:w="2430" w:type="dxa"/>
          </w:tcPr>
          <w:p w14:paraId="75D047A0" w14:textId="77777777" w:rsidR="00CD3FF8" w:rsidRDefault="00CD3FF8">
            <w:pPr>
              <w:jc w:val="center"/>
              <w:rPr>
                <w:rFonts w:eastAsia="Times New Roman" w:cs="Times New Roman"/>
                <w:smallCaps/>
                <w:lang w:eastAsia="fr-FR" w:bidi="ar-SA"/>
              </w:rPr>
            </w:pPr>
          </w:p>
        </w:tc>
        <w:tc>
          <w:tcPr>
            <w:tcW w:w="4129" w:type="dxa"/>
          </w:tcPr>
          <w:p w14:paraId="5258C3FA" w14:textId="77777777" w:rsidR="00CD3FF8" w:rsidRDefault="00CD3FF8">
            <w:pPr>
              <w:jc w:val="center"/>
              <w:rPr>
                <w:rFonts w:eastAsia="Times New Roman" w:cs="Times New Roman"/>
                <w:b/>
                <w:lang w:eastAsia="fr-FR" w:bidi="ar-SA"/>
              </w:rPr>
            </w:pPr>
          </w:p>
          <w:p w14:paraId="32633B97" w14:textId="77777777" w:rsidR="00CD3FF8" w:rsidRDefault="005B4E7D">
            <w:pPr>
              <w:spacing w:line="100" w:lineRule="atLeast"/>
              <w:jc w:val="center"/>
              <w:rPr>
                <w:rFonts w:eastAsia="Times New Roman" w:cs="Times New Roman"/>
              </w:rPr>
            </w:pPr>
            <w:r>
              <w:rPr>
                <w:rFonts w:eastAsia="Times New Roman" w:cs="Times New Roman"/>
                <w:b/>
              </w:rPr>
              <w:t>REPUBLIQUE FRANCAISE</w:t>
            </w:r>
          </w:p>
          <w:p w14:paraId="23F1EDAB" w14:textId="77777777" w:rsidR="00CD3FF8" w:rsidRDefault="005B4E7D">
            <w:pPr>
              <w:spacing w:line="100" w:lineRule="atLeast"/>
              <w:ind w:left="-40" w:right="110"/>
              <w:jc w:val="center"/>
              <w:rPr>
                <w:rFonts w:eastAsia="Times New Roman" w:cs="Times New Roman"/>
              </w:rPr>
            </w:pPr>
            <w:r>
              <w:rPr>
                <w:rFonts w:eastAsia="Times New Roman" w:cs="Times New Roman"/>
                <w:b/>
                <w:smallCaps/>
              </w:rPr>
              <w:t>---------------</w:t>
            </w:r>
          </w:p>
          <w:p w14:paraId="13377C7C" w14:textId="77777777" w:rsidR="00CD3FF8" w:rsidRDefault="005B4E7D">
            <w:pPr>
              <w:spacing w:line="100" w:lineRule="atLeast"/>
              <w:jc w:val="center"/>
              <w:rPr>
                <w:rFonts w:eastAsia="Times New Roman" w:cs="Times New Roman"/>
              </w:rPr>
            </w:pPr>
            <w:r>
              <w:rPr>
                <w:rFonts w:eastAsia="Times New Roman" w:cs="Times New Roman"/>
                <w:b/>
              </w:rPr>
              <w:t>NOUVELLE-CALEDONIE</w:t>
            </w:r>
          </w:p>
          <w:p w14:paraId="52AF5FD6" w14:textId="77777777" w:rsidR="00CD3FF8" w:rsidRDefault="005B4E7D">
            <w:pPr>
              <w:spacing w:line="100" w:lineRule="atLeast"/>
              <w:ind w:left="-40" w:right="110"/>
              <w:jc w:val="center"/>
              <w:rPr>
                <w:rFonts w:eastAsia="Times New Roman" w:cs="Times New Roman"/>
              </w:rPr>
            </w:pPr>
            <w:r>
              <w:rPr>
                <w:rFonts w:eastAsia="Times New Roman" w:cs="Times New Roman"/>
                <w:b/>
                <w:smallCaps/>
              </w:rPr>
              <w:t>---------------</w:t>
            </w:r>
          </w:p>
          <w:p w14:paraId="2CFC76D3" w14:textId="77777777" w:rsidR="00CD3FF8" w:rsidRDefault="005B4E7D">
            <w:pPr>
              <w:spacing w:line="100" w:lineRule="atLeast"/>
              <w:jc w:val="center"/>
              <w:rPr>
                <w:rFonts w:eastAsia="Times New Roman" w:cs="Times New Roman"/>
              </w:rPr>
            </w:pPr>
            <w:r>
              <w:rPr>
                <w:rFonts w:eastAsia="Times New Roman" w:cs="Times New Roman"/>
                <w:b/>
              </w:rPr>
              <w:t>PROVINCE NORD</w:t>
            </w:r>
          </w:p>
          <w:p w14:paraId="6C674D93" w14:textId="77777777" w:rsidR="00CD3FF8" w:rsidRDefault="00CD3FF8">
            <w:pPr>
              <w:jc w:val="center"/>
              <w:rPr>
                <w:rFonts w:eastAsia="Times New Roman" w:cs="Times New Roman"/>
                <w:smallCaps/>
                <w:sz w:val="16"/>
                <w:szCs w:val="16"/>
                <w:lang w:eastAsia="fr-FR" w:bidi="ar-SA"/>
              </w:rPr>
            </w:pPr>
          </w:p>
        </w:tc>
      </w:tr>
    </w:tbl>
    <w:p w14:paraId="5927F3CD" w14:textId="3DE98082" w:rsidR="00CD3FF8" w:rsidRDefault="005B4E7D">
      <w:pPr>
        <w:jc w:val="center"/>
        <w:rPr>
          <w:rFonts w:eastAsia="Times New Roman" w:cs="Times New Roman"/>
          <w:b/>
          <w:sz w:val="28"/>
          <w:lang w:eastAsia="fr-FR" w:bidi="ar-SA"/>
        </w:rPr>
      </w:pPr>
      <w:r>
        <w:rPr>
          <w:rFonts w:eastAsia="Times New Roman" w:cs="Times New Roman"/>
          <w:b/>
          <w:sz w:val="28"/>
          <w:lang w:eastAsia="fr-FR" w:bidi="ar-SA"/>
        </w:rPr>
        <w:t>CONVENTION N° 2</w:t>
      </w:r>
      <w:r w:rsidR="00D9731E">
        <w:rPr>
          <w:rFonts w:eastAsia="Times New Roman" w:cs="Times New Roman"/>
          <w:b/>
          <w:sz w:val="28"/>
          <w:lang w:eastAsia="fr-FR" w:bidi="ar-SA"/>
        </w:rPr>
        <w:t>5</w:t>
      </w:r>
      <w:r>
        <w:rPr>
          <w:rFonts w:eastAsia="Times New Roman" w:cs="Times New Roman"/>
          <w:b/>
          <w:sz w:val="28"/>
          <w:lang w:eastAsia="fr-FR" w:bidi="ar-SA"/>
        </w:rPr>
        <w:t>C</w:t>
      </w:r>
      <w:r w:rsidR="00D9731E">
        <w:rPr>
          <w:rFonts w:eastAsia="Times New Roman" w:cs="Times New Roman"/>
          <w:b/>
          <w:sz w:val="28"/>
          <w:lang w:eastAsia="fr-FR" w:bidi="ar-SA"/>
        </w:rPr>
        <w:t>…</w:t>
      </w:r>
    </w:p>
    <w:p w14:paraId="6CC0EAB1" w14:textId="46131C1E" w:rsidR="00CD3FF8" w:rsidRDefault="005B4E7D">
      <w:pPr>
        <w:jc w:val="center"/>
        <w:rPr>
          <w:rFonts w:eastAsia="Times New Roman" w:cs="Times New Roman"/>
          <w:b/>
          <w:sz w:val="28"/>
          <w:lang w:eastAsia="fr-FR" w:bidi="ar-SA"/>
        </w:rPr>
      </w:pPr>
      <w:r>
        <w:rPr>
          <w:rFonts w:eastAsia="Times New Roman" w:cs="Times New Roman"/>
          <w:b/>
          <w:sz w:val="28"/>
          <w:lang w:eastAsia="fr-FR" w:bidi="ar-SA"/>
        </w:rPr>
        <w:t xml:space="preserve">RELATIVE A LA SURVEILLANCE DES </w:t>
      </w:r>
      <w:r w:rsidR="00D9731E">
        <w:rPr>
          <w:rFonts w:eastAsia="Times New Roman" w:cs="Times New Roman"/>
          <w:b/>
          <w:sz w:val="28"/>
          <w:lang w:eastAsia="fr-FR" w:bidi="ar-SA"/>
        </w:rPr>
        <w:t xml:space="preserve">SITES ET </w:t>
      </w:r>
      <w:r>
        <w:rPr>
          <w:rFonts w:eastAsia="Times New Roman" w:cs="Times New Roman"/>
          <w:b/>
          <w:sz w:val="28"/>
          <w:lang w:eastAsia="fr-FR" w:bidi="ar-SA"/>
        </w:rPr>
        <w:t xml:space="preserve">LOCAUX </w:t>
      </w:r>
    </w:p>
    <w:p w14:paraId="3FF885BB" w14:textId="38CCFC4F" w:rsidR="00CD3FF8" w:rsidRDefault="005B4E7D">
      <w:pPr>
        <w:jc w:val="center"/>
        <w:rPr>
          <w:rFonts w:eastAsia="Times New Roman" w:cs="Times New Roman"/>
          <w:lang w:eastAsia="fr-FR" w:bidi="ar-SA"/>
        </w:rPr>
      </w:pPr>
      <w:r>
        <w:rPr>
          <w:rFonts w:eastAsia="Times New Roman" w:cs="Times New Roman"/>
          <w:b/>
          <w:sz w:val="28"/>
          <w:lang w:eastAsia="fr-FR" w:bidi="ar-SA"/>
        </w:rPr>
        <w:t xml:space="preserve">DE LA PROVINCE NORD </w:t>
      </w:r>
      <w:r w:rsidR="00D9731E">
        <w:rPr>
          <w:rFonts w:eastAsia="Times New Roman" w:cs="Times New Roman"/>
          <w:b/>
          <w:sz w:val="28"/>
          <w:lang w:eastAsia="fr-FR" w:bidi="ar-SA"/>
        </w:rPr>
        <w:t>2025</w:t>
      </w:r>
    </w:p>
    <w:p w14:paraId="3C2F3378" w14:textId="77777777" w:rsidR="00CD3FF8" w:rsidRDefault="00CD3FF8">
      <w:pPr>
        <w:jc w:val="both"/>
        <w:rPr>
          <w:rFonts w:eastAsia="Times New Roman" w:cs="Times New Roman"/>
          <w:lang w:eastAsia="fr-FR" w:bidi="ar-SA"/>
        </w:rPr>
      </w:pPr>
    </w:p>
    <w:p w14:paraId="79D668F1" w14:textId="77777777" w:rsidR="00CD3FF8" w:rsidRDefault="00CD3FF8">
      <w:pPr>
        <w:jc w:val="both"/>
        <w:rPr>
          <w:rFonts w:eastAsia="Times New Roman" w:cs="Times New Roman"/>
          <w:lang w:eastAsia="fr-FR" w:bidi="ar-SA"/>
        </w:rPr>
      </w:pPr>
    </w:p>
    <w:p w14:paraId="3184EA66" w14:textId="77777777" w:rsidR="00CD3FF8" w:rsidRDefault="00CD3FF8">
      <w:pPr>
        <w:jc w:val="both"/>
        <w:rPr>
          <w:rFonts w:eastAsia="Times New Roman" w:cs="Times New Roman"/>
          <w:lang w:eastAsia="fr-FR" w:bidi="ar-SA"/>
        </w:rPr>
      </w:pPr>
    </w:p>
    <w:p w14:paraId="532126D7" w14:textId="77777777" w:rsidR="00CD3FF8" w:rsidRPr="00BB2708" w:rsidRDefault="00CD3FF8">
      <w:pPr>
        <w:jc w:val="both"/>
        <w:rPr>
          <w:rFonts w:eastAsia="Times New Roman" w:cs="Times New Roman"/>
          <w:sz w:val="22"/>
          <w:szCs w:val="22"/>
          <w:lang w:eastAsia="fr-FR" w:bidi="ar-SA"/>
        </w:rPr>
      </w:pPr>
    </w:p>
    <w:p w14:paraId="39DBF380" w14:textId="77777777" w:rsidR="00CD3FF8" w:rsidRPr="00BB2708" w:rsidRDefault="00CD3FF8">
      <w:pPr>
        <w:jc w:val="both"/>
        <w:rPr>
          <w:rFonts w:eastAsia="Times New Roman" w:cs="Times New Roman"/>
          <w:sz w:val="22"/>
          <w:szCs w:val="22"/>
          <w:lang w:eastAsia="fr-FR" w:bidi="ar-SA"/>
        </w:rPr>
      </w:pPr>
    </w:p>
    <w:p w14:paraId="461956D5" w14:textId="72E2F644"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La province Nord représentée par le président de l’assemblée de province, dûment habilité par la </w:t>
      </w:r>
      <w:r w:rsidRPr="00BB2708">
        <w:rPr>
          <w:sz w:val="22"/>
          <w:szCs w:val="22"/>
        </w:rPr>
        <w:t xml:space="preserve">délibération modifiée n° </w:t>
      </w:r>
      <w:sdt>
        <w:sdtPr>
          <w:rPr>
            <w:sz w:val="22"/>
            <w:szCs w:val="22"/>
          </w:rPr>
          <w:alias w:val="Num délib"/>
          <w:tag w:val="Num délib"/>
          <w:id w:val="1725567634"/>
        </w:sdtPr>
        <w:sdtEndPr/>
        <w:sdtContent>
          <w:r w:rsidR="00D9731E" w:rsidRPr="00BB2708">
            <w:rPr>
              <w:sz w:val="22"/>
              <w:szCs w:val="22"/>
            </w:rPr>
            <w:t>2025-09</w:t>
          </w:r>
        </w:sdtContent>
      </w:sdt>
      <w:r w:rsidRPr="00BB2708">
        <w:rPr>
          <w:sz w:val="22"/>
          <w:szCs w:val="22"/>
        </w:rPr>
        <w:t xml:space="preserve"> /APN du </w:t>
      </w:r>
      <w:r w:rsidR="00D9731E" w:rsidRPr="00BB2708">
        <w:rPr>
          <w:sz w:val="22"/>
          <w:szCs w:val="22"/>
        </w:rPr>
        <w:t>12 mars 2025</w:t>
      </w:r>
      <w:r w:rsidRPr="00BB2708">
        <w:rPr>
          <w:sz w:val="22"/>
          <w:szCs w:val="22"/>
        </w:rPr>
        <w:t>,</w:t>
      </w:r>
      <w:r w:rsidRPr="00BB2708">
        <w:rPr>
          <w:rFonts w:eastAsia="Times New Roman" w:cs="Times New Roman"/>
          <w:sz w:val="22"/>
          <w:szCs w:val="22"/>
          <w:lang w:eastAsia="fr-FR" w:bidi="ar-SA"/>
        </w:rPr>
        <w:t xml:space="preserve"> ci-après dénommée « la province Nord »</w:t>
      </w:r>
    </w:p>
    <w:p w14:paraId="55250158" w14:textId="77777777" w:rsidR="00CD3FF8" w:rsidRPr="00BB2708" w:rsidRDefault="00CD3FF8">
      <w:pPr>
        <w:jc w:val="both"/>
        <w:rPr>
          <w:rFonts w:eastAsia="Times New Roman" w:cs="Times New Roman"/>
          <w:sz w:val="22"/>
          <w:szCs w:val="22"/>
          <w:lang w:eastAsia="fr-FR" w:bidi="ar-SA"/>
        </w:rPr>
      </w:pPr>
    </w:p>
    <w:p w14:paraId="07B17041" w14:textId="77777777" w:rsidR="00CD3FF8" w:rsidRPr="00BB2708" w:rsidRDefault="00CD3FF8">
      <w:pPr>
        <w:jc w:val="both"/>
        <w:rPr>
          <w:rFonts w:eastAsia="Times New Roman" w:cs="Times New Roman"/>
          <w:sz w:val="22"/>
          <w:szCs w:val="22"/>
          <w:lang w:eastAsia="fr-FR" w:bidi="ar-SA"/>
        </w:rPr>
      </w:pPr>
    </w:p>
    <w:p w14:paraId="3D2C1494" w14:textId="77777777" w:rsidR="00CD3FF8" w:rsidRPr="00BB2708" w:rsidRDefault="005B4E7D">
      <w:pPr>
        <w:jc w:val="right"/>
        <w:rPr>
          <w:rFonts w:eastAsia="Times New Roman" w:cs="Times New Roman"/>
          <w:b/>
          <w:sz w:val="22"/>
          <w:szCs w:val="22"/>
          <w:lang w:eastAsia="fr-FR" w:bidi="ar-SA"/>
        </w:rPr>
      </w:pPr>
      <w:r w:rsidRPr="00BB2708">
        <w:rPr>
          <w:rFonts w:eastAsia="Times New Roman" w:cs="Times New Roman"/>
          <w:b/>
          <w:sz w:val="22"/>
          <w:szCs w:val="22"/>
          <w:lang w:eastAsia="fr-FR" w:bidi="ar-SA"/>
        </w:rPr>
        <w:t>D’UNE PART,</w:t>
      </w:r>
    </w:p>
    <w:p w14:paraId="5F1E36A0" w14:textId="77777777" w:rsidR="00CD3FF8" w:rsidRPr="00BB2708" w:rsidRDefault="00CD3FF8">
      <w:pPr>
        <w:jc w:val="both"/>
        <w:rPr>
          <w:rFonts w:eastAsia="Times New Roman" w:cs="Times New Roman"/>
          <w:sz w:val="22"/>
          <w:szCs w:val="22"/>
          <w:lang w:eastAsia="fr-FR" w:bidi="ar-SA"/>
        </w:rPr>
      </w:pPr>
    </w:p>
    <w:p w14:paraId="25226F32" w14:textId="77777777" w:rsidR="00CD3FF8" w:rsidRPr="00BB2708" w:rsidRDefault="00CD3FF8">
      <w:pPr>
        <w:jc w:val="both"/>
        <w:rPr>
          <w:rFonts w:eastAsia="Times New Roman" w:cs="Times New Roman"/>
          <w:sz w:val="22"/>
          <w:szCs w:val="22"/>
          <w:lang w:eastAsia="fr-FR" w:bidi="ar-SA"/>
        </w:rPr>
      </w:pPr>
    </w:p>
    <w:p w14:paraId="35108730"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ET</w:t>
      </w:r>
    </w:p>
    <w:p w14:paraId="561F14DA" w14:textId="77777777" w:rsidR="00CD3FF8" w:rsidRPr="00BB2708" w:rsidRDefault="00CD3FF8">
      <w:pPr>
        <w:jc w:val="both"/>
        <w:rPr>
          <w:rFonts w:eastAsia="Times New Roman" w:cs="Times New Roman"/>
          <w:sz w:val="22"/>
          <w:szCs w:val="22"/>
          <w:lang w:eastAsia="fr-FR" w:bidi="ar-SA"/>
        </w:rPr>
      </w:pPr>
    </w:p>
    <w:p w14:paraId="3A6E99B3" w14:textId="4B0628B6"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La société</w:t>
      </w:r>
      <w:r w:rsidR="00D9731E" w:rsidRPr="00BB2708">
        <w:rPr>
          <w:rFonts w:eastAsia="Times New Roman" w:cs="Times New Roman"/>
          <w:sz w:val="22"/>
          <w:szCs w:val="22"/>
          <w:lang w:eastAsia="fr-FR" w:bidi="ar-SA"/>
        </w:rPr>
        <w:t xml:space="preserve"> …………………………………………………</w:t>
      </w:r>
      <w:r w:rsidRPr="00BB2708">
        <w:rPr>
          <w:rFonts w:eastAsia="Times New Roman" w:cs="Times New Roman"/>
          <w:sz w:val="22"/>
          <w:szCs w:val="22"/>
          <w:lang w:eastAsia="fr-FR" w:bidi="ar-SA"/>
        </w:rPr>
        <w:t xml:space="preserve">, située </w:t>
      </w:r>
      <w:r w:rsidR="00D9731E" w:rsidRPr="00BB2708">
        <w:rPr>
          <w:rFonts w:eastAsia="Times New Roman" w:cs="Times New Roman"/>
          <w:sz w:val="22"/>
          <w:szCs w:val="22"/>
          <w:lang w:eastAsia="fr-FR" w:bidi="ar-SA"/>
        </w:rPr>
        <w:t xml:space="preserve">……………………                  </w:t>
      </w:r>
      <w:r w:rsidRPr="00BB2708">
        <w:rPr>
          <w:rFonts w:eastAsia="Times New Roman" w:cs="Times New Roman"/>
          <w:sz w:val="22"/>
          <w:szCs w:val="22"/>
          <w:lang w:eastAsia="fr-FR" w:bidi="ar-SA"/>
        </w:rPr>
        <w:t xml:space="preserve"> – BP </w:t>
      </w:r>
      <w:r w:rsidR="00D9731E" w:rsidRPr="00BB2708">
        <w:rPr>
          <w:rFonts w:eastAsia="Times New Roman" w:cs="Times New Roman"/>
          <w:sz w:val="22"/>
          <w:szCs w:val="22"/>
          <w:lang w:eastAsia="fr-FR" w:bidi="ar-SA"/>
        </w:rPr>
        <w:t xml:space="preserve">…… </w:t>
      </w:r>
      <w:r w:rsidRPr="00BB2708">
        <w:rPr>
          <w:rFonts w:eastAsia="Times New Roman" w:cs="Times New Roman"/>
          <w:sz w:val="22"/>
          <w:szCs w:val="22"/>
          <w:lang w:eastAsia="fr-FR" w:bidi="ar-SA"/>
        </w:rPr>
        <w:t xml:space="preserve"> – </w:t>
      </w:r>
      <w:proofErr w:type="gramStart"/>
      <w:r w:rsidRPr="00BB2708">
        <w:rPr>
          <w:rFonts w:eastAsia="Times New Roman" w:cs="Times New Roman"/>
          <w:sz w:val="22"/>
          <w:szCs w:val="22"/>
          <w:lang w:eastAsia="fr-FR" w:bidi="ar-SA"/>
        </w:rPr>
        <w:t>988</w:t>
      </w:r>
      <w:r w:rsidR="00D9731E" w:rsidRPr="00BB2708">
        <w:rPr>
          <w:rFonts w:eastAsia="Times New Roman" w:cs="Times New Roman"/>
          <w:sz w:val="22"/>
          <w:szCs w:val="22"/>
          <w:lang w:eastAsia="fr-FR" w:bidi="ar-SA"/>
        </w:rPr>
        <w:t>..</w:t>
      </w:r>
      <w:proofErr w:type="gramEnd"/>
      <w:r w:rsidRPr="00BB2708">
        <w:rPr>
          <w:rFonts w:eastAsia="Times New Roman" w:cs="Times New Roman"/>
          <w:sz w:val="22"/>
          <w:szCs w:val="22"/>
          <w:lang w:eastAsia="fr-FR" w:bidi="ar-SA"/>
        </w:rPr>
        <w:t xml:space="preserve"> – </w:t>
      </w:r>
      <w:r w:rsidR="00D9731E" w:rsidRPr="00BB2708">
        <w:rPr>
          <w:rFonts w:eastAsia="Times New Roman" w:cs="Times New Roman"/>
          <w:sz w:val="22"/>
          <w:szCs w:val="22"/>
          <w:lang w:eastAsia="fr-FR" w:bidi="ar-SA"/>
        </w:rPr>
        <w:t xml:space="preserve"> …………………</w:t>
      </w:r>
      <w:proofErr w:type="gramStart"/>
      <w:r w:rsidR="00D9731E" w:rsidRPr="00BB2708">
        <w:rPr>
          <w:rFonts w:eastAsia="Times New Roman" w:cs="Times New Roman"/>
          <w:sz w:val="22"/>
          <w:szCs w:val="22"/>
          <w:lang w:eastAsia="fr-FR" w:bidi="ar-SA"/>
        </w:rPr>
        <w:t>…….</w:t>
      </w:r>
      <w:proofErr w:type="gramEnd"/>
      <w:r w:rsidR="00D9731E" w:rsidRPr="00BB2708">
        <w:rPr>
          <w:rFonts w:eastAsia="Times New Roman" w:cs="Times New Roman"/>
          <w:sz w:val="22"/>
          <w:szCs w:val="22"/>
          <w:lang w:eastAsia="fr-FR" w:bidi="ar-SA"/>
        </w:rPr>
        <w:t>, représ</w:t>
      </w:r>
      <w:r w:rsidRPr="00BB2708">
        <w:rPr>
          <w:rFonts w:eastAsia="Times New Roman" w:cs="Times New Roman"/>
          <w:sz w:val="22"/>
          <w:szCs w:val="22"/>
          <w:lang w:eastAsia="fr-FR" w:bidi="ar-SA"/>
        </w:rPr>
        <w:t xml:space="preserve">entée par </w:t>
      </w:r>
      <w:r w:rsidR="00D9731E"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xml:space="preserve">, agissant en sa qualité de gérant, enregistré sous le n° RIDET </w:t>
      </w:r>
      <w:r w:rsidR="00D9731E"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ci-après dénommé « le prestataire »</w:t>
      </w:r>
    </w:p>
    <w:p w14:paraId="400B2F23" w14:textId="77777777" w:rsidR="00CD3FF8" w:rsidRPr="00BB2708" w:rsidRDefault="00CD3FF8">
      <w:pPr>
        <w:jc w:val="both"/>
        <w:rPr>
          <w:rFonts w:eastAsia="Times New Roman" w:cs="Times New Roman"/>
          <w:sz w:val="22"/>
          <w:szCs w:val="22"/>
          <w:lang w:eastAsia="fr-FR" w:bidi="ar-SA"/>
        </w:rPr>
      </w:pPr>
    </w:p>
    <w:p w14:paraId="081C1F1F" w14:textId="77777777" w:rsidR="00CD3FF8" w:rsidRPr="00BB2708" w:rsidRDefault="00CD3FF8">
      <w:pPr>
        <w:jc w:val="both"/>
        <w:rPr>
          <w:rFonts w:eastAsia="Times New Roman" w:cs="Times New Roman"/>
          <w:sz w:val="22"/>
          <w:szCs w:val="22"/>
          <w:lang w:eastAsia="fr-FR" w:bidi="ar-SA"/>
        </w:rPr>
      </w:pPr>
    </w:p>
    <w:p w14:paraId="39E28DBA" w14:textId="77777777" w:rsidR="00CD3FF8" w:rsidRPr="00BB2708" w:rsidRDefault="005B4E7D">
      <w:pPr>
        <w:jc w:val="right"/>
        <w:rPr>
          <w:rFonts w:eastAsia="Times New Roman" w:cs="Times New Roman"/>
          <w:b/>
          <w:sz w:val="22"/>
          <w:szCs w:val="22"/>
          <w:lang w:eastAsia="fr-FR" w:bidi="ar-SA"/>
        </w:rPr>
      </w:pPr>
      <w:r w:rsidRPr="00BB2708">
        <w:rPr>
          <w:rFonts w:eastAsia="Times New Roman" w:cs="Times New Roman"/>
          <w:b/>
          <w:sz w:val="22"/>
          <w:szCs w:val="22"/>
          <w:lang w:eastAsia="fr-FR" w:bidi="ar-SA"/>
        </w:rPr>
        <w:t>D’AUTRE PART,</w:t>
      </w:r>
    </w:p>
    <w:p w14:paraId="4363EB84" w14:textId="77777777" w:rsidR="00CD3FF8" w:rsidRPr="00BB2708" w:rsidRDefault="00CD3FF8">
      <w:pPr>
        <w:jc w:val="both"/>
        <w:rPr>
          <w:rFonts w:eastAsia="Times New Roman" w:cs="Times New Roman"/>
          <w:sz w:val="22"/>
          <w:szCs w:val="22"/>
          <w:lang w:eastAsia="fr-FR" w:bidi="ar-SA"/>
        </w:rPr>
      </w:pPr>
    </w:p>
    <w:p w14:paraId="485945FB" w14:textId="77777777" w:rsidR="005B4E7D" w:rsidRPr="00BB2708" w:rsidRDefault="005B4E7D">
      <w:pPr>
        <w:spacing w:line="276" w:lineRule="auto"/>
        <w:jc w:val="both"/>
        <w:rPr>
          <w:rFonts w:eastAsiaTheme="minorHAnsi" w:cs="Times New Roman"/>
          <w:sz w:val="22"/>
          <w:szCs w:val="22"/>
          <w:u w:val="single"/>
          <w:lang w:eastAsia="en-US" w:bidi="ar-SA"/>
        </w:rPr>
      </w:pPr>
    </w:p>
    <w:p w14:paraId="2885BD57" w14:textId="77777777" w:rsidR="005B4E7D" w:rsidRPr="00BB2708" w:rsidRDefault="005B4E7D">
      <w:pPr>
        <w:spacing w:line="276" w:lineRule="auto"/>
        <w:jc w:val="both"/>
        <w:rPr>
          <w:rFonts w:eastAsiaTheme="minorHAnsi" w:cs="Times New Roman"/>
          <w:sz w:val="22"/>
          <w:szCs w:val="22"/>
          <w:u w:val="single"/>
          <w:lang w:eastAsia="en-US" w:bidi="ar-SA"/>
        </w:rPr>
      </w:pPr>
    </w:p>
    <w:p w14:paraId="58C5257C" w14:textId="77777777" w:rsidR="005B4E7D" w:rsidRPr="00BB2708" w:rsidRDefault="005B4E7D">
      <w:pPr>
        <w:spacing w:line="276" w:lineRule="auto"/>
        <w:jc w:val="both"/>
        <w:rPr>
          <w:rFonts w:eastAsiaTheme="minorHAnsi" w:cs="Times New Roman"/>
          <w:sz w:val="22"/>
          <w:szCs w:val="22"/>
          <w:u w:val="single"/>
          <w:lang w:eastAsia="en-US" w:bidi="ar-SA"/>
        </w:rPr>
      </w:pPr>
    </w:p>
    <w:p w14:paraId="7D44B3E3" w14:textId="77777777" w:rsidR="005B4E7D" w:rsidRPr="00BB2708" w:rsidRDefault="005B4E7D">
      <w:pPr>
        <w:spacing w:line="276" w:lineRule="auto"/>
        <w:jc w:val="both"/>
        <w:rPr>
          <w:rFonts w:eastAsiaTheme="minorHAnsi" w:cs="Times New Roman"/>
          <w:sz w:val="22"/>
          <w:szCs w:val="22"/>
          <w:u w:val="single"/>
          <w:lang w:eastAsia="en-US" w:bidi="ar-SA"/>
        </w:rPr>
      </w:pPr>
    </w:p>
    <w:p w14:paraId="6B4F03B6" w14:textId="1E3BF578" w:rsidR="00CD3FF8" w:rsidRPr="00BB2708" w:rsidRDefault="005B4E7D">
      <w:pPr>
        <w:spacing w:line="276" w:lineRule="auto"/>
        <w:jc w:val="both"/>
        <w:rPr>
          <w:rFonts w:eastAsiaTheme="minorHAnsi" w:cs="Times New Roman"/>
          <w:sz w:val="22"/>
          <w:szCs w:val="22"/>
          <w:u w:val="single"/>
          <w:lang w:eastAsia="en-US" w:bidi="ar-SA"/>
        </w:rPr>
      </w:pPr>
      <w:r w:rsidRPr="00BB2708">
        <w:rPr>
          <w:rFonts w:eastAsiaTheme="minorHAnsi" w:cs="Times New Roman"/>
          <w:sz w:val="22"/>
          <w:szCs w:val="22"/>
          <w:u w:val="single"/>
          <w:lang w:eastAsia="en-US" w:bidi="ar-SA"/>
        </w:rPr>
        <w:t>Préambule :</w:t>
      </w:r>
    </w:p>
    <w:p w14:paraId="514E5860" w14:textId="77777777" w:rsidR="00CD3FF8" w:rsidRPr="00BB2708" w:rsidRDefault="005B4E7D">
      <w:pPr>
        <w:spacing w:line="276" w:lineRule="auto"/>
        <w:jc w:val="both"/>
        <w:rPr>
          <w:rFonts w:eastAsia="Times New Roman" w:cs="Times New Roman"/>
          <w:sz w:val="22"/>
          <w:szCs w:val="22"/>
          <w:lang w:eastAsia="fr-FR" w:bidi="ar-SA"/>
        </w:rPr>
      </w:pPr>
      <w:r w:rsidRPr="00BB2708">
        <w:rPr>
          <w:rFonts w:eastAsiaTheme="minorHAnsi" w:cs="Times New Roman"/>
          <w:sz w:val="22"/>
          <w:szCs w:val="22"/>
          <w:lang w:eastAsia="en-US" w:bidi="ar-SA"/>
        </w:rPr>
        <w:t xml:space="preserve">La province Nord souhaitant assurer la sécurité de ses différents sites, à savoir : hôtel de la province Nord et son parc automobile sis à </w:t>
      </w:r>
      <w:proofErr w:type="spellStart"/>
      <w:r w:rsidRPr="00BB2708">
        <w:rPr>
          <w:rFonts w:eastAsiaTheme="minorHAnsi" w:cs="Times New Roman"/>
          <w:sz w:val="22"/>
          <w:szCs w:val="22"/>
          <w:lang w:eastAsia="en-US" w:bidi="ar-SA"/>
        </w:rPr>
        <w:t>Païamboué</w:t>
      </w:r>
      <w:proofErr w:type="spellEnd"/>
      <w:r w:rsidRPr="00BB2708">
        <w:rPr>
          <w:rFonts w:eastAsiaTheme="minorHAnsi" w:cs="Times New Roman"/>
          <w:sz w:val="22"/>
          <w:szCs w:val="22"/>
          <w:lang w:eastAsia="en-US" w:bidi="ar-SA"/>
        </w:rPr>
        <w:t xml:space="preserve">, le cinéma </w:t>
      </w:r>
      <w:proofErr w:type="spellStart"/>
      <w:r w:rsidRPr="00BB2708">
        <w:rPr>
          <w:rFonts w:eastAsiaTheme="minorHAnsi" w:cs="Times New Roman"/>
          <w:sz w:val="22"/>
          <w:szCs w:val="22"/>
          <w:lang w:eastAsia="en-US" w:bidi="ar-SA"/>
        </w:rPr>
        <w:t>Nyaan</w:t>
      </w:r>
      <w:proofErr w:type="spellEnd"/>
      <w:r w:rsidRPr="00BB2708">
        <w:rPr>
          <w:rFonts w:eastAsiaTheme="minorHAnsi" w:cs="Times New Roman"/>
          <w:sz w:val="22"/>
          <w:szCs w:val="22"/>
          <w:lang w:eastAsia="en-US" w:bidi="ar-SA"/>
        </w:rPr>
        <w:t xml:space="preserve"> et le bâtiment ex-NAM sis route de Bako (</w:t>
      </w:r>
      <w:proofErr w:type="spellStart"/>
      <w:r w:rsidRPr="00BB2708">
        <w:rPr>
          <w:rFonts w:eastAsiaTheme="minorHAnsi" w:cs="Times New Roman"/>
          <w:sz w:val="22"/>
          <w:szCs w:val="22"/>
          <w:lang w:eastAsia="en-US" w:bidi="ar-SA"/>
        </w:rPr>
        <w:t>Baco</w:t>
      </w:r>
      <w:proofErr w:type="spellEnd"/>
      <w:proofErr w:type="gramStart"/>
      <w:r w:rsidRPr="00BB2708">
        <w:rPr>
          <w:rFonts w:eastAsiaTheme="minorHAnsi" w:cs="Times New Roman"/>
          <w:sz w:val="22"/>
          <w:szCs w:val="22"/>
          <w:lang w:eastAsia="en-US" w:bidi="ar-SA"/>
        </w:rPr>
        <w:t>),  la</w:t>
      </w:r>
      <w:proofErr w:type="gramEnd"/>
      <w:r w:rsidRPr="00BB2708">
        <w:rPr>
          <w:rFonts w:eastAsiaTheme="minorHAnsi" w:cs="Times New Roman"/>
          <w:sz w:val="22"/>
          <w:szCs w:val="22"/>
          <w:lang w:eastAsia="en-US" w:bidi="ar-SA"/>
        </w:rPr>
        <w:t xml:space="preserve"> Résidence des Jeunes Travailleurs (RJT) sise à Koné, et le centre aquatique (CAP) sis à </w:t>
      </w:r>
      <w:proofErr w:type="spellStart"/>
      <w:r w:rsidRPr="00BB2708">
        <w:rPr>
          <w:rFonts w:eastAsiaTheme="minorHAnsi" w:cs="Times New Roman"/>
          <w:sz w:val="22"/>
          <w:szCs w:val="22"/>
          <w:lang w:eastAsia="en-US" w:bidi="ar-SA"/>
        </w:rPr>
        <w:t>Pwëbuu</w:t>
      </w:r>
      <w:proofErr w:type="spellEnd"/>
      <w:r w:rsidRPr="00BB2708">
        <w:rPr>
          <w:rFonts w:eastAsiaTheme="minorHAnsi" w:cs="Times New Roman"/>
          <w:sz w:val="22"/>
          <w:szCs w:val="22"/>
          <w:lang w:eastAsia="en-US" w:bidi="ar-SA"/>
        </w:rPr>
        <w:t xml:space="preserve"> (Pouembout), </w:t>
      </w:r>
    </w:p>
    <w:p w14:paraId="45A12D12" w14:textId="77777777" w:rsidR="00CD3FF8" w:rsidRPr="00BB2708" w:rsidRDefault="005B4E7D">
      <w:pPr>
        <w:rPr>
          <w:rFonts w:eastAsia="Times New Roman" w:cs="Times New Roman"/>
          <w:b/>
          <w:sz w:val="22"/>
          <w:szCs w:val="22"/>
          <w:lang w:eastAsia="fr-FR" w:bidi="ar-SA"/>
        </w:rPr>
      </w:pPr>
      <w:r w:rsidRPr="00BB2708">
        <w:rPr>
          <w:rFonts w:eastAsia="Times New Roman" w:cs="Times New Roman"/>
          <w:b/>
          <w:sz w:val="22"/>
          <w:szCs w:val="22"/>
          <w:lang w:eastAsia="fr-FR" w:bidi="ar-SA"/>
        </w:rPr>
        <w:br w:type="page"/>
      </w:r>
    </w:p>
    <w:p w14:paraId="534AEF58" w14:textId="77777777" w:rsidR="00CD3FF8" w:rsidRPr="00BB2708" w:rsidRDefault="005B4E7D">
      <w:pPr>
        <w:jc w:val="both"/>
        <w:rPr>
          <w:rFonts w:eastAsia="Times New Roman" w:cs="Times New Roman"/>
          <w:b/>
          <w:sz w:val="22"/>
          <w:szCs w:val="22"/>
          <w:lang w:eastAsia="fr-FR" w:bidi="ar-SA"/>
        </w:rPr>
      </w:pPr>
      <w:r w:rsidRPr="00BB2708">
        <w:rPr>
          <w:rFonts w:eastAsia="Times New Roman" w:cs="Times New Roman"/>
          <w:b/>
          <w:sz w:val="22"/>
          <w:szCs w:val="22"/>
          <w:lang w:eastAsia="fr-FR" w:bidi="ar-SA"/>
        </w:rPr>
        <w:lastRenderedPageBreak/>
        <w:t>IL A ETE CONVENU ET ARRÊTE CE QUI SUIT :</w:t>
      </w:r>
    </w:p>
    <w:p w14:paraId="7CCCDAB5" w14:textId="77777777" w:rsidR="00CD3FF8" w:rsidRPr="00BB2708" w:rsidRDefault="00CD3FF8">
      <w:pPr>
        <w:jc w:val="both"/>
        <w:rPr>
          <w:rFonts w:eastAsia="Times New Roman" w:cs="Times New Roman"/>
          <w:sz w:val="22"/>
          <w:szCs w:val="22"/>
          <w:lang w:eastAsia="fr-FR" w:bidi="ar-SA"/>
        </w:rPr>
      </w:pPr>
    </w:p>
    <w:p w14:paraId="59EF467E"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1</w:t>
      </w:r>
      <w:r w:rsidRPr="00BB2708">
        <w:rPr>
          <w:rFonts w:eastAsia="Times New Roman" w:cs="Times New Roman"/>
          <w:b/>
          <w:sz w:val="22"/>
          <w:szCs w:val="22"/>
          <w:u w:val="single"/>
          <w:vertAlign w:val="superscript"/>
          <w:lang w:eastAsia="fr-FR" w:bidi="ar-SA"/>
        </w:rPr>
        <w:t>er</w:t>
      </w:r>
      <w:r w:rsidRPr="00BB2708">
        <w:rPr>
          <w:rFonts w:eastAsia="Times New Roman" w:cs="Times New Roman"/>
          <w:b/>
          <w:sz w:val="22"/>
          <w:szCs w:val="22"/>
          <w:u w:val="single"/>
          <w:lang w:eastAsia="fr-FR" w:bidi="ar-SA"/>
        </w:rPr>
        <w:t> : Objet</w:t>
      </w:r>
    </w:p>
    <w:p w14:paraId="4B70299D" w14:textId="77777777" w:rsidR="00CD3FF8" w:rsidRPr="00BB2708" w:rsidRDefault="00CD3FF8">
      <w:pPr>
        <w:jc w:val="both"/>
        <w:rPr>
          <w:rFonts w:eastAsia="Times New Roman" w:cs="Times New Roman"/>
          <w:sz w:val="22"/>
          <w:szCs w:val="22"/>
          <w:lang w:eastAsia="fr-FR" w:bidi="ar-SA"/>
        </w:rPr>
      </w:pPr>
    </w:p>
    <w:p w14:paraId="7679CA80" w14:textId="3511064A" w:rsidR="00D9731E" w:rsidRPr="00BB2708" w:rsidRDefault="00D9731E" w:rsidP="00D9731E">
      <w:pPr>
        <w:ind w:right="-1"/>
        <w:jc w:val="both"/>
        <w:rPr>
          <w:sz w:val="22"/>
          <w:szCs w:val="22"/>
        </w:rPr>
      </w:pPr>
      <w:r w:rsidRPr="00BB2708">
        <w:rPr>
          <w:sz w:val="22"/>
          <w:szCs w:val="22"/>
        </w:rPr>
        <w:t xml:space="preserve">La présente convention a pour objet </w:t>
      </w:r>
      <w:r w:rsidRPr="00BB2708">
        <w:rPr>
          <w:b/>
          <w:sz w:val="22"/>
          <w:szCs w:val="22"/>
        </w:rPr>
        <w:t xml:space="preserve">la surveillance des sites et locaux de la province Nord 2025, </w:t>
      </w:r>
      <w:r w:rsidRPr="00BB2708">
        <w:rPr>
          <w:sz w:val="22"/>
          <w:szCs w:val="22"/>
        </w:rPr>
        <w:t xml:space="preserve">à savoir : </w:t>
      </w:r>
    </w:p>
    <w:p w14:paraId="395A87F0" w14:textId="77777777" w:rsidR="00D9731E" w:rsidRPr="00BB2708" w:rsidRDefault="00D9731E" w:rsidP="00D9731E">
      <w:pPr>
        <w:ind w:left="708" w:right="-1"/>
        <w:jc w:val="both"/>
        <w:rPr>
          <w:sz w:val="22"/>
          <w:szCs w:val="22"/>
        </w:rPr>
      </w:pPr>
      <w:r w:rsidRPr="00BB2708">
        <w:rPr>
          <w:sz w:val="22"/>
          <w:szCs w:val="22"/>
        </w:rPr>
        <w:t>- Site Hôtel de la province à Koné (HPN) et son parkoto,</w:t>
      </w:r>
    </w:p>
    <w:p w14:paraId="611DCA57" w14:textId="77777777" w:rsidR="00D9731E" w:rsidRPr="00BB2708" w:rsidRDefault="00D9731E" w:rsidP="00D9731E">
      <w:pPr>
        <w:ind w:left="708" w:right="-1"/>
        <w:jc w:val="both"/>
        <w:rPr>
          <w:sz w:val="22"/>
          <w:szCs w:val="22"/>
        </w:rPr>
      </w:pPr>
      <w:r w:rsidRPr="00BB2708">
        <w:rPr>
          <w:sz w:val="22"/>
          <w:szCs w:val="22"/>
        </w:rPr>
        <w:t xml:space="preserve">- Cinéma </w:t>
      </w:r>
      <w:proofErr w:type="spellStart"/>
      <w:r w:rsidRPr="00BB2708">
        <w:rPr>
          <w:sz w:val="22"/>
          <w:szCs w:val="22"/>
        </w:rPr>
        <w:t>Nyaan</w:t>
      </w:r>
      <w:proofErr w:type="spellEnd"/>
      <w:r w:rsidRPr="00BB2708">
        <w:rPr>
          <w:sz w:val="22"/>
          <w:szCs w:val="22"/>
        </w:rPr>
        <w:t>,</w:t>
      </w:r>
    </w:p>
    <w:p w14:paraId="4EE868BC" w14:textId="77777777" w:rsidR="00D9731E" w:rsidRPr="00BB2708" w:rsidRDefault="00D9731E" w:rsidP="00D9731E">
      <w:pPr>
        <w:ind w:left="708" w:right="-1"/>
        <w:jc w:val="both"/>
        <w:rPr>
          <w:sz w:val="22"/>
          <w:szCs w:val="22"/>
        </w:rPr>
      </w:pPr>
      <w:r w:rsidRPr="00BB2708">
        <w:rPr>
          <w:sz w:val="22"/>
          <w:szCs w:val="22"/>
        </w:rPr>
        <w:t xml:space="preserve">- Centre Aquatique de Pouembout (CAP), </w:t>
      </w:r>
    </w:p>
    <w:p w14:paraId="4506DB2C" w14:textId="77777777" w:rsidR="00D9731E" w:rsidRPr="00BB2708" w:rsidRDefault="00D9731E" w:rsidP="00D9731E">
      <w:pPr>
        <w:ind w:left="708" w:right="-1"/>
        <w:jc w:val="both"/>
        <w:rPr>
          <w:sz w:val="22"/>
          <w:szCs w:val="22"/>
        </w:rPr>
      </w:pPr>
      <w:r w:rsidRPr="00BB2708">
        <w:rPr>
          <w:sz w:val="22"/>
          <w:szCs w:val="22"/>
        </w:rPr>
        <w:t>- Local ex-NAM,</w:t>
      </w:r>
    </w:p>
    <w:p w14:paraId="28F93DB5" w14:textId="34BE27BD" w:rsidR="00CD3FF8" w:rsidRPr="00BB2708" w:rsidRDefault="00D9731E" w:rsidP="00D9731E">
      <w:pPr>
        <w:ind w:firstLine="708"/>
        <w:jc w:val="both"/>
        <w:rPr>
          <w:sz w:val="22"/>
          <w:szCs w:val="22"/>
        </w:rPr>
      </w:pPr>
      <w:r w:rsidRPr="00BB2708">
        <w:rPr>
          <w:sz w:val="22"/>
          <w:szCs w:val="22"/>
        </w:rPr>
        <w:t xml:space="preserve">- Local Résidence des Jeunes Travailleurs (RJT) </w:t>
      </w:r>
      <w:proofErr w:type="gramStart"/>
      <w:r w:rsidRPr="00BB2708">
        <w:rPr>
          <w:sz w:val="22"/>
          <w:szCs w:val="22"/>
        </w:rPr>
        <w:t>sur</w:t>
      </w:r>
      <w:proofErr w:type="gramEnd"/>
      <w:r w:rsidRPr="00BB2708">
        <w:rPr>
          <w:sz w:val="22"/>
          <w:szCs w:val="22"/>
        </w:rPr>
        <w:t xml:space="preserve"> Koné.</w:t>
      </w:r>
    </w:p>
    <w:p w14:paraId="7CC12224" w14:textId="77777777" w:rsidR="00CD3FF8" w:rsidRPr="00BB2708" w:rsidRDefault="00CD3FF8">
      <w:pPr>
        <w:tabs>
          <w:tab w:val="left" w:pos="1399"/>
        </w:tabs>
        <w:jc w:val="both"/>
        <w:rPr>
          <w:rFonts w:eastAsia="Times New Roman" w:cs="Times New Roman"/>
          <w:color w:val="00B0F0"/>
          <w:sz w:val="22"/>
          <w:szCs w:val="22"/>
          <w:lang w:eastAsia="fr-FR" w:bidi="ar-SA"/>
        </w:rPr>
      </w:pPr>
    </w:p>
    <w:p w14:paraId="1847B3AB"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2 : Définition des prestations</w:t>
      </w:r>
    </w:p>
    <w:p w14:paraId="11C472E0" w14:textId="77777777" w:rsidR="00CD3FF8" w:rsidRPr="00BB2708" w:rsidRDefault="00CD3FF8">
      <w:pPr>
        <w:jc w:val="both"/>
        <w:rPr>
          <w:rFonts w:eastAsia="Times New Roman" w:cs="Times New Roman"/>
          <w:sz w:val="22"/>
          <w:szCs w:val="22"/>
          <w:lang w:eastAsia="fr-FR" w:bidi="ar-SA"/>
        </w:rPr>
      </w:pPr>
    </w:p>
    <w:p w14:paraId="3877C75A" w14:textId="77777777" w:rsidR="00CD3FF8" w:rsidRPr="00BB2708" w:rsidRDefault="005B4E7D">
      <w:pPr>
        <w:tabs>
          <w:tab w:val="left" w:pos="6276"/>
        </w:tabs>
        <w:jc w:val="both"/>
        <w:rPr>
          <w:sz w:val="22"/>
          <w:szCs w:val="22"/>
        </w:rPr>
      </w:pPr>
      <w:r w:rsidRPr="00BB2708">
        <w:rPr>
          <w:sz w:val="22"/>
          <w:szCs w:val="22"/>
        </w:rPr>
        <w:t>Les prestations attendues sont définies et précisées dans l’extrait du cahier des charges en annexe n°1 à la présente convention et en fait partie intégrante.</w:t>
      </w:r>
    </w:p>
    <w:p w14:paraId="6627A893" w14:textId="77777777" w:rsidR="00CD3FF8" w:rsidRPr="00BB2708" w:rsidRDefault="005B4E7D">
      <w:pPr>
        <w:tabs>
          <w:tab w:val="left" w:pos="6276"/>
        </w:tabs>
        <w:jc w:val="both"/>
        <w:rPr>
          <w:rFonts w:eastAsia="Times New Roman" w:cs="Times New Roman"/>
          <w:sz w:val="22"/>
          <w:szCs w:val="22"/>
          <w:lang w:eastAsia="fr-FR" w:bidi="ar-SA"/>
        </w:rPr>
      </w:pPr>
      <w:r w:rsidRPr="00BB2708">
        <w:rPr>
          <w:rFonts w:eastAsia="Times New Roman" w:cs="Times New Roman"/>
          <w:sz w:val="22"/>
          <w:szCs w:val="22"/>
          <w:lang w:eastAsia="fr-FR" w:bidi="ar-SA"/>
        </w:rPr>
        <w:tab/>
      </w:r>
    </w:p>
    <w:p w14:paraId="1A7B0A4A"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3 : Obligations du prestataire</w:t>
      </w:r>
    </w:p>
    <w:p w14:paraId="7D466829" w14:textId="77777777" w:rsidR="00CD3FF8" w:rsidRPr="00BB2708" w:rsidRDefault="00CD3FF8">
      <w:pPr>
        <w:jc w:val="both"/>
        <w:rPr>
          <w:rFonts w:eastAsia="Times New Roman" w:cs="Times New Roman"/>
          <w:sz w:val="22"/>
          <w:szCs w:val="22"/>
          <w:lang w:eastAsia="fr-FR" w:bidi="ar-SA"/>
        </w:rPr>
      </w:pPr>
    </w:p>
    <w:p w14:paraId="1116DE57"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Le prestataire est tenu à une obligation de résultat et s’engage à réaliser les prestations dans les règles de l’art et dans le respect de la réglementation en vigueur. </w:t>
      </w:r>
    </w:p>
    <w:p w14:paraId="355C6362"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Il reconnait que la province Nord lui a </w:t>
      </w:r>
      <w:proofErr w:type="gramStart"/>
      <w:r w:rsidRPr="00BB2708">
        <w:rPr>
          <w:rFonts w:eastAsia="Times New Roman" w:cs="Times New Roman"/>
          <w:sz w:val="22"/>
          <w:szCs w:val="22"/>
          <w:lang w:eastAsia="fr-FR" w:bidi="ar-SA"/>
        </w:rPr>
        <w:t>donné</w:t>
      </w:r>
      <w:proofErr w:type="gramEnd"/>
      <w:r w:rsidRPr="00BB2708">
        <w:rPr>
          <w:rFonts w:eastAsia="Times New Roman" w:cs="Times New Roman"/>
          <w:sz w:val="22"/>
          <w:szCs w:val="22"/>
          <w:lang w:eastAsia="fr-FR" w:bidi="ar-SA"/>
        </w:rPr>
        <w:t xml:space="preserve"> une information complète sur ses besoins et sur les impératifs à respecter.</w:t>
      </w:r>
    </w:p>
    <w:p w14:paraId="345D6DC9" w14:textId="77777777" w:rsidR="00CD3FF8" w:rsidRPr="00BB2708" w:rsidRDefault="00CD3FF8">
      <w:pPr>
        <w:jc w:val="both"/>
        <w:rPr>
          <w:rFonts w:eastAsia="Times New Roman" w:cs="Times New Roman"/>
          <w:sz w:val="22"/>
          <w:szCs w:val="22"/>
          <w:lang w:eastAsia="fr-FR" w:bidi="ar-SA"/>
        </w:rPr>
      </w:pPr>
    </w:p>
    <w:p w14:paraId="7F4980EC"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4 : Coût des prestations</w:t>
      </w:r>
    </w:p>
    <w:p w14:paraId="41E3D3D2" w14:textId="77777777" w:rsidR="00CD3FF8" w:rsidRPr="00BB2708" w:rsidRDefault="00CD3FF8">
      <w:pPr>
        <w:jc w:val="both"/>
        <w:rPr>
          <w:rFonts w:eastAsia="Times New Roman" w:cs="Times New Roman"/>
          <w:sz w:val="22"/>
          <w:szCs w:val="22"/>
          <w:lang w:eastAsia="fr-FR" w:bidi="ar-SA"/>
        </w:rPr>
      </w:pPr>
    </w:p>
    <w:p w14:paraId="5C420351"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Le coût des prestations énoncées à l’article 2 s’élève à un montant de : </w:t>
      </w:r>
    </w:p>
    <w:p w14:paraId="6B862712" w14:textId="77777777" w:rsidR="00CD3FF8" w:rsidRPr="00BB2708" w:rsidRDefault="00CD3FF8">
      <w:pPr>
        <w:jc w:val="both"/>
        <w:rPr>
          <w:rFonts w:eastAsia="Times New Roman" w:cs="Times New Roman"/>
          <w:sz w:val="22"/>
          <w:szCs w:val="22"/>
          <w:lang w:eastAsia="fr-FR" w:bidi="ar-SA"/>
        </w:rPr>
      </w:pPr>
    </w:p>
    <w:p w14:paraId="1495C5EB" w14:textId="796CEAA8"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 Prix unitaire HT </w:t>
      </w:r>
      <w:r w:rsidR="00D9731E" w:rsidRPr="00BB2708">
        <w:rPr>
          <w:rFonts w:eastAsia="Times New Roman" w:cs="Times New Roman"/>
          <w:sz w:val="22"/>
          <w:szCs w:val="22"/>
          <w:lang w:eastAsia="fr-FR" w:bidi="ar-SA"/>
        </w:rPr>
        <w:t>de la prestation</w:t>
      </w:r>
      <w:r w:rsidRPr="00BB2708">
        <w:rPr>
          <w:rFonts w:eastAsia="Times New Roman" w:cs="Times New Roman"/>
          <w:sz w:val="22"/>
          <w:szCs w:val="22"/>
          <w:lang w:eastAsia="fr-FR" w:bidi="ar-SA"/>
        </w:rPr>
        <w:t> (en F.CFP) :</w:t>
      </w:r>
    </w:p>
    <w:p w14:paraId="50D67CE5" w14:textId="77777777" w:rsidR="00CD3FF8" w:rsidRPr="00BB2708" w:rsidRDefault="00CD3FF8">
      <w:pPr>
        <w:pStyle w:val="Paragraphedeliste"/>
        <w:jc w:val="both"/>
        <w:rPr>
          <w:rFonts w:eastAsia="Times New Roman" w:cs="Times New Roman"/>
          <w:sz w:val="22"/>
          <w:szCs w:val="22"/>
          <w:lang w:eastAsia="fr-FR" w:bidi="ar-SA"/>
        </w:rPr>
      </w:pPr>
    </w:p>
    <w:tbl>
      <w:tblPr>
        <w:tblStyle w:val="Grilledutableau"/>
        <w:tblW w:w="10154" w:type="dxa"/>
        <w:jc w:val="center"/>
        <w:tblLook w:val="04A0" w:firstRow="1" w:lastRow="0" w:firstColumn="1" w:lastColumn="0" w:noHBand="0" w:noVBand="1"/>
      </w:tblPr>
      <w:tblGrid>
        <w:gridCol w:w="1851"/>
        <w:gridCol w:w="1599"/>
        <w:gridCol w:w="1463"/>
        <w:gridCol w:w="1379"/>
        <w:gridCol w:w="1305"/>
        <w:gridCol w:w="1304"/>
        <w:gridCol w:w="1253"/>
      </w:tblGrid>
      <w:tr w:rsidR="00D9731E" w:rsidRPr="00BB2708" w14:paraId="2717AB2E" w14:textId="77777777" w:rsidTr="00E85D3B">
        <w:trPr>
          <w:trHeight w:val="243"/>
          <w:jc w:val="center"/>
        </w:trPr>
        <w:tc>
          <w:tcPr>
            <w:tcW w:w="1851" w:type="dxa"/>
            <w:vAlign w:val="center"/>
          </w:tcPr>
          <w:p w14:paraId="06F59C15" w14:textId="77777777" w:rsidR="00D9731E" w:rsidRPr="00BB2708" w:rsidRDefault="00D9731E" w:rsidP="00E85D3B">
            <w:pPr>
              <w:jc w:val="center"/>
              <w:rPr>
                <w:b/>
                <w:sz w:val="22"/>
                <w:szCs w:val="22"/>
              </w:rPr>
            </w:pPr>
            <w:r w:rsidRPr="00BB2708">
              <w:rPr>
                <w:b/>
                <w:sz w:val="22"/>
                <w:szCs w:val="22"/>
              </w:rPr>
              <w:t>DETAIL TARIF</w:t>
            </w:r>
          </w:p>
        </w:tc>
        <w:tc>
          <w:tcPr>
            <w:tcW w:w="1599" w:type="dxa"/>
            <w:vAlign w:val="center"/>
          </w:tcPr>
          <w:p w14:paraId="177181D0" w14:textId="77777777" w:rsidR="00D9731E" w:rsidRPr="00BB2708" w:rsidRDefault="00D9731E" w:rsidP="00E85D3B">
            <w:pPr>
              <w:jc w:val="center"/>
              <w:rPr>
                <w:b/>
                <w:sz w:val="22"/>
                <w:szCs w:val="22"/>
              </w:rPr>
            </w:pPr>
            <w:r w:rsidRPr="00BB2708">
              <w:rPr>
                <w:b/>
                <w:sz w:val="22"/>
                <w:szCs w:val="22"/>
              </w:rPr>
              <w:t xml:space="preserve">SITE HPN </w:t>
            </w:r>
          </w:p>
        </w:tc>
        <w:tc>
          <w:tcPr>
            <w:tcW w:w="1463" w:type="dxa"/>
          </w:tcPr>
          <w:p w14:paraId="788DB42B" w14:textId="77777777" w:rsidR="00D9731E" w:rsidRPr="00BB2708" w:rsidRDefault="00D9731E" w:rsidP="00E85D3B">
            <w:pPr>
              <w:jc w:val="center"/>
              <w:rPr>
                <w:b/>
                <w:sz w:val="22"/>
                <w:szCs w:val="22"/>
              </w:rPr>
            </w:pPr>
            <w:r w:rsidRPr="00BB2708">
              <w:rPr>
                <w:b/>
                <w:sz w:val="22"/>
                <w:szCs w:val="22"/>
              </w:rPr>
              <w:t>PARKOTO HPN</w:t>
            </w:r>
          </w:p>
        </w:tc>
        <w:tc>
          <w:tcPr>
            <w:tcW w:w="1379" w:type="dxa"/>
            <w:vAlign w:val="center"/>
          </w:tcPr>
          <w:p w14:paraId="6F45CAE2" w14:textId="77777777" w:rsidR="00D9731E" w:rsidRPr="00BB2708" w:rsidRDefault="00D9731E" w:rsidP="00E85D3B">
            <w:pPr>
              <w:jc w:val="center"/>
              <w:rPr>
                <w:b/>
                <w:sz w:val="22"/>
                <w:szCs w:val="22"/>
              </w:rPr>
            </w:pPr>
            <w:r w:rsidRPr="00BB2708">
              <w:rPr>
                <w:b/>
                <w:sz w:val="22"/>
                <w:szCs w:val="22"/>
              </w:rPr>
              <w:t xml:space="preserve">CINEMA </w:t>
            </w:r>
          </w:p>
        </w:tc>
        <w:tc>
          <w:tcPr>
            <w:tcW w:w="1305" w:type="dxa"/>
            <w:vAlign w:val="center"/>
          </w:tcPr>
          <w:p w14:paraId="63852447" w14:textId="77777777" w:rsidR="00D9731E" w:rsidRPr="00BB2708" w:rsidRDefault="00D9731E" w:rsidP="00E85D3B">
            <w:pPr>
              <w:jc w:val="center"/>
              <w:rPr>
                <w:b/>
                <w:sz w:val="22"/>
                <w:szCs w:val="22"/>
              </w:rPr>
            </w:pPr>
            <w:r w:rsidRPr="00BB2708">
              <w:rPr>
                <w:b/>
                <w:sz w:val="22"/>
                <w:szCs w:val="22"/>
              </w:rPr>
              <w:t>CAP</w:t>
            </w:r>
          </w:p>
        </w:tc>
        <w:tc>
          <w:tcPr>
            <w:tcW w:w="1304" w:type="dxa"/>
            <w:vAlign w:val="center"/>
          </w:tcPr>
          <w:p w14:paraId="05CDB274" w14:textId="77777777" w:rsidR="00D9731E" w:rsidRPr="00BB2708" w:rsidRDefault="00D9731E" w:rsidP="00E85D3B">
            <w:pPr>
              <w:jc w:val="center"/>
              <w:rPr>
                <w:b/>
                <w:sz w:val="22"/>
                <w:szCs w:val="22"/>
              </w:rPr>
            </w:pPr>
            <w:r w:rsidRPr="00BB2708">
              <w:rPr>
                <w:b/>
                <w:sz w:val="22"/>
                <w:szCs w:val="22"/>
              </w:rPr>
              <w:t>Ex-NAM</w:t>
            </w:r>
          </w:p>
        </w:tc>
        <w:tc>
          <w:tcPr>
            <w:tcW w:w="1253" w:type="dxa"/>
            <w:vAlign w:val="center"/>
          </w:tcPr>
          <w:p w14:paraId="3F43CCE1" w14:textId="77777777" w:rsidR="00D9731E" w:rsidRPr="00BB2708" w:rsidRDefault="00D9731E" w:rsidP="00E85D3B">
            <w:pPr>
              <w:jc w:val="center"/>
              <w:rPr>
                <w:b/>
                <w:sz w:val="22"/>
                <w:szCs w:val="22"/>
              </w:rPr>
            </w:pPr>
            <w:r w:rsidRPr="00BB2708">
              <w:rPr>
                <w:b/>
                <w:sz w:val="22"/>
                <w:szCs w:val="22"/>
              </w:rPr>
              <w:t>RJT</w:t>
            </w:r>
          </w:p>
        </w:tc>
      </w:tr>
      <w:tr w:rsidR="00D9731E" w:rsidRPr="00BB2708" w14:paraId="373DF4EB" w14:textId="77777777" w:rsidTr="00E85D3B">
        <w:trPr>
          <w:trHeight w:val="683"/>
          <w:jc w:val="center"/>
        </w:trPr>
        <w:tc>
          <w:tcPr>
            <w:tcW w:w="1851" w:type="dxa"/>
            <w:vAlign w:val="center"/>
          </w:tcPr>
          <w:p w14:paraId="520EDC93" w14:textId="77777777" w:rsidR="00D9731E" w:rsidRPr="00BB2708" w:rsidRDefault="00D9731E" w:rsidP="00E85D3B">
            <w:pPr>
              <w:jc w:val="center"/>
              <w:rPr>
                <w:sz w:val="22"/>
                <w:szCs w:val="22"/>
              </w:rPr>
            </w:pPr>
            <w:r w:rsidRPr="00BB2708">
              <w:rPr>
                <w:sz w:val="22"/>
                <w:szCs w:val="22"/>
              </w:rPr>
              <w:t>Ronde de jour / heure</w:t>
            </w:r>
          </w:p>
        </w:tc>
        <w:tc>
          <w:tcPr>
            <w:tcW w:w="1599" w:type="dxa"/>
            <w:vAlign w:val="center"/>
          </w:tcPr>
          <w:p w14:paraId="1F30DD94" w14:textId="77777777" w:rsidR="00D9731E" w:rsidRPr="00BB2708" w:rsidRDefault="00D9731E" w:rsidP="00E85D3B">
            <w:pPr>
              <w:jc w:val="center"/>
              <w:rPr>
                <w:sz w:val="22"/>
                <w:szCs w:val="22"/>
              </w:rPr>
            </w:pPr>
          </w:p>
        </w:tc>
        <w:tc>
          <w:tcPr>
            <w:tcW w:w="1463" w:type="dxa"/>
          </w:tcPr>
          <w:p w14:paraId="30B13901" w14:textId="77777777" w:rsidR="00D9731E" w:rsidRPr="00BB2708" w:rsidRDefault="00D9731E" w:rsidP="00E85D3B">
            <w:pPr>
              <w:jc w:val="center"/>
              <w:rPr>
                <w:sz w:val="22"/>
                <w:szCs w:val="22"/>
              </w:rPr>
            </w:pPr>
          </w:p>
        </w:tc>
        <w:tc>
          <w:tcPr>
            <w:tcW w:w="1379" w:type="dxa"/>
            <w:shd w:val="clear" w:color="auto" w:fill="948A54" w:themeFill="background2" w:themeFillShade="80"/>
            <w:vAlign w:val="center"/>
          </w:tcPr>
          <w:p w14:paraId="19E4A4B9" w14:textId="77777777" w:rsidR="00D9731E" w:rsidRPr="00BB2708" w:rsidRDefault="00D9731E" w:rsidP="00E85D3B">
            <w:pPr>
              <w:jc w:val="center"/>
              <w:rPr>
                <w:sz w:val="22"/>
                <w:szCs w:val="22"/>
              </w:rPr>
            </w:pPr>
            <w:r w:rsidRPr="00BB2708">
              <w:rPr>
                <w:sz w:val="22"/>
                <w:szCs w:val="22"/>
              </w:rPr>
              <w:t>Sans objet</w:t>
            </w:r>
          </w:p>
        </w:tc>
        <w:tc>
          <w:tcPr>
            <w:tcW w:w="1305" w:type="dxa"/>
            <w:shd w:val="clear" w:color="auto" w:fill="948A54" w:themeFill="background2" w:themeFillShade="80"/>
            <w:vAlign w:val="center"/>
          </w:tcPr>
          <w:p w14:paraId="738FFA03" w14:textId="77777777" w:rsidR="00D9731E" w:rsidRPr="00BB2708" w:rsidRDefault="00D9731E" w:rsidP="00E85D3B">
            <w:pPr>
              <w:jc w:val="center"/>
              <w:rPr>
                <w:sz w:val="22"/>
                <w:szCs w:val="22"/>
              </w:rPr>
            </w:pPr>
            <w:r w:rsidRPr="00BB2708">
              <w:rPr>
                <w:sz w:val="22"/>
                <w:szCs w:val="22"/>
              </w:rPr>
              <w:t>Sans objet</w:t>
            </w:r>
          </w:p>
        </w:tc>
        <w:tc>
          <w:tcPr>
            <w:tcW w:w="1304" w:type="dxa"/>
            <w:shd w:val="clear" w:color="auto" w:fill="948A54" w:themeFill="background2" w:themeFillShade="80"/>
            <w:vAlign w:val="center"/>
          </w:tcPr>
          <w:p w14:paraId="757736C1" w14:textId="77777777" w:rsidR="00D9731E" w:rsidRPr="00BB2708" w:rsidRDefault="00D9731E" w:rsidP="00E85D3B">
            <w:pPr>
              <w:jc w:val="center"/>
              <w:rPr>
                <w:sz w:val="22"/>
                <w:szCs w:val="22"/>
              </w:rPr>
            </w:pPr>
            <w:r w:rsidRPr="00BB2708">
              <w:rPr>
                <w:sz w:val="22"/>
                <w:szCs w:val="22"/>
              </w:rPr>
              <w:t>Sans objet</w:t>
            </w:r>
          </w:p>
        </w:tc>
        <w:tc>
          <w:tcPr>
            <w:tcW w:w="1253" w:type="dxa"/>
            <w:vAlign w:val="center"/>
          </w:tcPr>
          <w:p w14:paraId="797C7914" w14:textId="77777777" w:rsidR="00D9731E" w:rsidRPr="00BB2708" w:rsidRDefault="00D9731E" w:rsidP="00E85D3B">
            <w:pPr>
              <w:jc w:val="center"/>
              <w:rPr>
                <w:sz w:val="22"/>
                <w:szCs w:val="22"/>
              </w:rPr>
            </w:pPr>
          </w:p>
        </w:tc>
      </w:tr>
      <w:tr w:rsidR="00D9731E" w:rsidRPr="00BB2708" w14:paraId="5BD47402" w14:textId="77777777" w:rsidTr="00E85D3B">
        <w:trPr>
          <w:trHeight w:val="676"/>
          <w:jc w:val="center"/>
        </w:trPr>
        <w:tc>
          <w:tcPr>
            <w:tcW w:w="1851" w:type="dxa"/>
            <w:vAlign w:val="center"/>
          </w:tcPr>
          <w:p w14:paraId="5EE9B090" w14:textId="77777777" w:rsidR="00D9731E" w:rsidRPr="00BB2708" w:rsidRDefault="00D9731E" w:rsidP="00E85D3B">
            <w:pPr>
              <w:jc w:val="center"/>
              <w:rPr>
                <w:sz w:val="22"/>
                <w:szCs w:val="22"/>
              </w:rPr>
            </w:pPr>
            <w:r w:rsidRPr="00BB2708">
              <w:rPr>
                <w:sz w:val="22"/>
                <w:szCs w:val="22"/>
              </w:rPr>
              <w:t>Ronde de nuit / heure</w:t>
            </w:r>
          </w:p>
        </w:tc>
        <w:tc>
          <w:tcPr>
            <w:tcW w:w="1599" w:type="dxa"/>
            <w:vAlign w:val="center"/>
          </w:tcPr>
          <w:p w14:paraId="4627724F" w14:textId="77777777" w:rsidR="00D9731E" w:rsidRPr="00BB2708" w:rsidRDefault="00D9731E" w:rsidP="00E85D3B">
            <w:pPr>
              <w:jc w:val="center"/>
              <w:rPr>
                <w:sz w:val="22"/>
                <w:szCs w:val="22"/>
              </w:rPr>
            </w:pPr>
          </w:p>
        </w:tc>
        <w:tc>
          <w:tcPr>
            <w:tcW w:w="1463" w:type="dxa"/>
          </w:tcPr>
          <w:p w14:paraId="72590D0C" w14:textId="77777777" w:rsidR="00D9731E" w:rsidRPr="00BB2708" w:rsidRDefault="00D9731E" w:rsidP="00E85D3B">
            <w:pPr>
              <w:jc w:val="center"/>
              <w:rPr>
                <w:sz w:val="22"/>
                <w:szCs w:val="22"/>
              </w:rPr>
            </w:pPr>
          </w:p>
        </w:tc>
        <w:tc>
          <w:tcPr>
            <w:tcW w:w="1379" w:type="dxa"/>
            <w:vAlign w:val="center"/>
          </w:tcPr>
          <w:p w14:paraId="5D568915" w14:textId="77777777" w:rsidR="00D9731E" w:rsidRPr="00BB2708" w:rsidRDefault="00D9731E" w:rsidP="00E85D3B">
            <w:pPr>
              <w:jc w:val="center"/>
              <w:rPr>
                <w:sz w:val="22"/>
                <w:szCs w:val="22"/>
              </w:rPr>
            </w:pPr>
          </w:p>
        </w:tc>
        <w:tc>
          <w:tcPr>
            <w:tcW w:w="1305" w:type="dxa"/>
            <w:vAlign w:val="center"/>
          </w:tcPr>
          <w:p w14:paraId="5BD5D10E" w14:textId="77777777" w:rsidR="00D9731E" w:rsidRPr="00BB2708" w:rsidRDefault="00D9731E" w:rsidP="00E85D3B">
            <w:pPr>
              <w:jc w:val="center"/>
              <w:rPr>
                <w:sz w:val="22"/>
                <w:szCs w:val="22"/>
              </w:rPr>
            </w:pPr>
          </w:p>
        </w:tc>
        <w:tc>
          <w:tcPr>
            <w:tcW w:w="1304" w:type="dxa"/>
            <w:vAlign w:val="center"/>
          </w:tcPr>
          <w:p w14:paraId="34C1EB8A" w14:textId="77777777" w:rsidR="00D9731E" w:rsidRPr="00BB2708" w:rsidRDefault="00D9731E" w:rsidP="00E85D3B">
            <w:pPr>
              <w:jc w:val="center"/>
              <w:rPr>
                <w:sz w:val="22"/>
                <w:szCs w:val="22"/>
              </w:rPr>
            </w:pPr>
          </w:p>
        </w:tc>
        <w:tc>
          <w:tcPr>
            <w:tcW w:w="1253" w:type="dxa"/>
            <w:vAlign w:val="center"/>
          </w:tcPr>
          <w:p w14:paraId="0E75E4BA" w14:textId="77777777" w:rsidR="00D9731E" w:rsidRPr="00BB2708" w:rsidRDefault="00D9731E" w:rsidP="00E85D3B">
            <w:pPr>
              <w:jc w:val="center"/>
              <w:rPr>
                <w:sz w:val="22"/>
                <w:szCs w:val="22"/>
              </w:rPr>
            </w:pPr>
          </w:p>
        </w:tc>
      </w:tr>
      <w:tr w:rsidR="00D9731E" w:rsidRPr="00BB2708" w14:paraId="19A5B574" w14:textId="77777777" w:rsidTr="00E85D3B">
        <w:trPr>
          <w:trHeight w:val="718"/>
          <w:jc w:val="center"/>
        </w:trPr>
        <w:tc>
          <w:tcPr>
            <w:tcW w:w="1851" w:type="dxa"/>
            <w:vAlign w:val="center"/>
          </w:tcPr>
          <w:p w14:paraId="007352A9" w14:textId="77777777" w:rsidR="00D9731E" w:rsidRPr="00BB2708" w:rsidRDefault="00D9731E" w:rsidP="00E85D3B">
            <w:pPr>
              <w:jc w:val="center"/>
              <w:rPr>
                <w:sz w:val="22"/>
                <w:szCs w:val="22"/>
              </w:rPr>
            </w:pPr>
            <w:r w:rsidRPr="00BB2708">
              <w:rPr>
                <w:sz w:val="22"/>
                <w:szCs w:val="22"/>
              </w:rPr>
              <w:t>Télésurveillance mensuelle</w:t>
            </w:r>
          </w:p>
        </w:tc>
        <w:tc>
          <w:tcPr>
            <w:tcW w:w="1599" w:type="dxa"/>
            <w:shd w:val="clear" w:color="auto" w:fill="948A54" w:themeFill="background2" w:themeFillShade="80"/>
            <w:vAlign w:val="center"/>
          </w:tcPr>
          <w:p w14:paraId="6336E061" w14:textId="77777777" w:rsidR="00D9731E" w:rsidRPr="00BB2708" w:rsidRDefault="00D9731E" w:rsidP="00E85D3B">
            <w:pPr>
              <w:jc w:val="center"/>
              <w:rPr>
                <w:sz w:val="22"/>
                <w:szCs w:val="22"/>
              </w:rPr>
            </w:pPr>
            <w:r w:rsidRPr="00BB2708">
              <w:rPr>
                <w:sz w:val="22"/>
                <w:szCs w:val="22"/>
              </w:rPr>
              <w:t>Sans objet</w:t>
            </w:r>
          </w:p>
        </w:tc>
        <w:tc>
          <w:tcPr>
            <w:tcW w:w="1463" w:type="dxa"/>
          </w:tcPr>
          <w:p w14:paraId="4B4AD1EA" w14:textId="77777777" w:rsidR="00D9731E" w:rsidRPr="00BB2708" w:rsidRDefault="00D9731E" w:rsidP="00E85D3B">
            <w:pPr>
              <w:jc w:val="center"/>
              <w:rPr>
                <w:sz w:val="22"/>
                <w:szCs w:val="22"/>
              </w:rPr>
            </w:pPr>
          </w:p>
        </w:tc>
        <w:tc>
          <w:tcPr>
            <w:tcW w:w="1379" w:type="dxa"/>
            <w:shd w:val="clear" w:color="auto" w:fill="948A54" w:themeFill="background2" w:themeFillShade="80"/>
            <w:vAlign w:val="center"/>
          </w:tcPr>
          <w:p w14:paraId="1063D9CC" w14:textId="77777777" w:rsidR="00D9731E" w:rsidRPr="00BB2708" w:rsidRDefault="00D9731E" w:rsidP="00E85D3B">
            <w:pPr>
              <w:jc w:val="center"/>
              <w:rPr>
                <w:sz w:val="22"/>
                <w:szCs w:val="22"/>
              </w:rPr>
            </w:pPr>
            <w:r w:rsidRPr="00BB2708">
              <w:rPr>
                <w:sz w:val="22"/>
                <w:szCs w:val="22"/>
              </w:rPr>
              <w:t>Sans objet</w:t>
            </w:r>
          </w:p>
        </w:tc>
        <w:tc>
          <w:tcPr>
            <w:tcW w:w="1305" w:type="dxa"/>
            <w:vAlign w:val="center"/>
          </w:tcPr>
          <w:p w14:paraId="61A72E24" w14:textId="77777777" w:rsidR="00D9731E" w:rsidRPr="00BB2708" w:rsidRDefault="00D9731E" w:rsidP="00E85D3B">
            <w:pPr>
              <w:jc w:val="center"/>
              <w:rPr>
                <w:sz w:val="22"/>
                <w:szCs w:val="22"/>
              </w:rPr>
            </w:pPr>
          </w:p>
        </w:tc>
        <w:tc>
          <w:tcPr>
            <w:tcW w:w="1304" w:type="dxa"/>
            <w:shd w:val="clear" w:color="auto" w:fill="948A54" w:themeFill="background2" w:themeFillShade="80"/>
            <w:vAlign w:val="center"/>
          </w:tcPr>
          <w:p w14:paraId="65A1FC68" w14:textId="77777777" w:rsidR="00D9731E" w:rsidRPr="00BB2708" w:rsidRDefault="00D9731E" w:rsidP="00E85D3B">
            <w:pPr>
              <w:jc w:val="center"/>
              <w:rPr>
                <w:sz w:val="22"/>
                <w:szCs w:val="22"/>
              </w:rPr>
            </w:pPr>
            <w:r w:rsidRPr="00BB2708">
              <w:rPr>
                <w:sz w:val="22"/>
                <w:szCs w:val="22"/>
              </w:rPr>
              <w:t>Sans objet</w:t>
            </w:r>
          </w:p>
        </w:tc>
        <w:tc>
          <w:tcPr>
            <w:tcW w:w="1253" w:type="dxa"/>
            <w:shd w:val="clear" w:color="auto" w:fill="948A54" w:themeFill="background2" w:themeFillShade="80"/>
            <w:vAlign w:val="center"/>
          </w:tcPr>
          <w:p w14:paraId="125D201D" w14:textId="77777777" w:rsidR="00D9731E" w:rsidRPr="00BB2708" w:rsidRDefault="00D9731E" w:rsidP="00E85D3B">
            <w:pPr>
              <w:jc w:val="center"/>
              <w:rPr>
                <w:sz w:val="22"/>
                <w:szCs w:val="22"/>
              </w:rPr>
            </w:pPr>
            <w:r w:rsidRPr="00BB2708">
              <w:rPr>
                <w:sz w:val="22"/>
                <w:szCs w:val="22"/>
              </w:rPr>
              <w:t>Sans objet</w:t>
            </w:r>
          </w:p>
        </w:tc>
      </w:tr>
      <w:tr w:rsidR="00D9731E" w:rsidRPr="00BB2708" w14:paraId="0D644394" w14:textId="77777777" w:rsidTr="00E85D3B">
        <w:trPr>
          <w:trHeight w:val="699"/>
          <w:jc w:val="center"/>
        </w:trPr>
        <w:tc>
          <w:tcPr>
            <w:tcW w:w="1851" w:type="dxa"/>
            <w:vAlign w:val="center"/>
          </w:tcPr>
          <w:p w14:paraId="052EF078" w14:textId="77777777" w:rsidR="00D9731E" w:rsidRPr="00BB2708" w:rsidRDefault="00D9731E" w:rsidP="00E85D3B">
            <w:pPr>
              <w:jc w:val="center"/>
              <w:rPr>
                <w:sz w:val="22"/>
                <w:szCs w:val="22"/>
              </w:rPr>
            </w:pPr>
            <w:r w:rsidRPr="00BB2708">
              <w:rPr>
                <w:sz w:val="22"/>
                <w:szCs w:val="22"/>
              </w:rPr>
              <w:t>Levé de doute supplémentaire</w:t>
            </w:r>
          </w:p>
        </w:tc>
        <w:tc>
          <w:tcPr>
            <w:tcW w:w="1599" w:type="dxa"/>
            <w:shd w:val="clear" w:color="auto" w:fill="948A54" w:themeFill="background2" w:themeFillShade="80"/>
            <w:vAlign w:val="center"/>
          </w:tcPr>
          <w:p w14:paraId="74CBF073" w14:textId="77777777" w:rsidR="00D9731E" w:rsidRPr="00BB2708" w:rsidRDefault="00D9731E" w:rsidP="00E85D3B">
            <w:pPr>
              <w:jc w:val="center"/>
              <w:rPr>
                <w:sz w:val="22"/>
                <w:szCs w:val="22"/>
              </w:rPr>
            </w:pPr>
            <w:r w:rsidRPr="00BB2708">
              <w:rPr>
                <w:sz w:val="22"/>
                <w:szCs w:val="22"/>
              </w:rPr>
              <w:t>Sans objet</w:t>
            </w:r>
          </w:p>
        </w:tc>
        <w:tc>
          <w:tcPr>
            <w:tcW w:w="1463" w:type="dxa"/>
          </w:tcPr>
          <w:p w14:paraId="4ED46935" w14:textId="77777777" w:rsidR="00D9731E" w:rsidRPr="00BB2708" w:rsidRDefault="00D9731E" w:rsidP="00E85D3B">
            <w:pPr>
              <w:jc w:val="center"/>
              <w:rPr>
                <w:sz w:val="22"/>
                <w:szCs w:val="22"/>
              </w:rPr>
            </w:pPr>
          </w:p>
        </w:tc>
        <w:tc>
          <w:tcPr>
            <w:tcW w:w="1379" w:type="dxa"/>
            <w:shd w:val="clear" w:color="auto" w:fill="948A54" w:themeFill="background2" w:themeFillShade="80"/>
            <w:vAlign w:val="center"/>
          </w:tcPr>
          <w:p w14:paraId="45D4F2CA" w14:textId="77777777" w:rsidR="00D9731E" w:rsidRPr="00BB2708" w:rsidRDefault="00D9731E" w:rsidP="00E85D3B">
            <w:pPr>
              <w:jc w:val="center"/>
              <w:rPr>
                <w:sz w:val="22"/>
                <w:szCs w:val="22"/>
              </w:rPr>
            </w:pPr>
            <w:r w:rsidRPr="00BB2708">
              <w:rPr>
                <w:sz w:val="22"/>
                <w:szCs w:val="22"/>
              </w:rPr>
              <w:t>Sans objet</w:t>
            </w:r>
          </w:p>
        </w:tc>
        <w:tc>
          <w:tcPr>
            <w:tcW w:w="1305" w:type="dxa"/>
            <w:vAlign w:val="center"/>
          </w:tcPr>
          <w:p w14:paraId="157315BD" w14:textId="77777777" w:rsidR="00D9731E" w:rsidRPr="00BB2708" w:rsidRDefault="00D9731E" w:rsidP="00E85D3B">
            <w:pPr>
              <w:jc w:val="center"/>
              <w:rPr>
                <w:sz w:val="22"/>
                <w:szCs w:val="22"/>
              </w:rPr>
            </w:pPr>
          </w:p>
        </w:tc>
        <w:tc>
          <w:tcPr>
            <w:tcW w:w="1304" w:type="dxa"/>
            <w:shd w:val="clear" w:color="auto" w:fill="948A54" w:themeFill="background2" w:themeFillShade="80"/>
            <w:vAlign w:val="center"/>
          </w:tcPr>
          <w:p w14:paraId="7B15ABC7" w14:textId="77777777" w:rsidR="00D9731E" w:rsidRPr="00BB2708" w:rsidRDefault="00D9731E" w:rsidP="00E85D3B">
            <w:pPr>
              <w:jc w:val="center"/>
              <w:rPr>
                <w:sz w:val="22"/>
                <w:szCs w:val="22"/>
              </w:rPr>
            </w:pPr>
            <w:r w:rsidRPr="00BB2708">
              <w:rPr>
                <w:sz w:val="22"/>
                <w:szCs w:val="22"/>
              </w:rPr>
              <w:t>Sans objet</w:t>
            </w:r>
          </w:p>
        </w:tc>
        <w:tc>
          <w:tcPr>
            <w:tcW w:w="1253" w:type="dxa"/>
            <w:shd w:val="clear" w:color="auto" w:fill="948A54" w:themeFill="background2" w:themeFillShade="80"/>
            <w:vAlign w:val="center"/>
          </w:tcPr>
          <w:p w14:paraId="096BF35F" w14:textId="77777777" w:rsidR="00D9731E" w:rsidRPr="00BB2708" w:rsidRDefault="00D9731E" w:rsidP="00E85D3B">
            <w:pPr>
              <w:jc w:val="center"/>
              <w:rPr>
                <w:sz w:val="22"/>
                <w:szCs w:val="22"/>
              </w:rPr>
            </w:pPr>
            <w:r w:rsidRPr="00BB2708">
              <w:rPr>
                <w:sz w:val="22"/>
                <w:szCs w:val="22"/>
              </w:rPr>
              <w:t>Sans objet</w:t>
            </w:r>
          </w:p>
        </w:tc>
      </w:tr>
      <w:tr w:rsidR="00D9731E" w:rsidRPr="00BB2708" w14:paraId="26657F72" w14:textId="77777777" w:rsidTr="00E85D3B">
        <w:trPr>
          <w:trHeight w:val="699"/>
          <w:jc w:val="center"/>
        </w:trPr>
        <w:tc>
          <w:tcPr>
            <w:tcW w:w="1851" w:type="dxa"/>
            <w:vAlign w:val="center"/>
          </w:tcPr>
          <w:p w14:paraId="5A8143DB" w14:textId="77777777" w:rsidR="00D9731E" w:rsidRPr="00BB2708" w:rsidRDefault="00D9731E" w:rsidP="00E85D3B">
            <w:pPr>
              <w:jc w:val="center"/>
              <w:rPr>
                <w:sz w:val="22"/>
                <w:szCs w:val="22"/>
              </w:rPr>
            </w:pPr>
            <w:r w:rsidRPr="00BB2708">
              <w:rPr>
                <w:sz w:val="22"/>
                <w:szCs w:val="22"/>
              </w:rPr>
              <w:t>Gardiennage mensuel</w:t>
            </w:r>
          </w:p>
        </w:tc>
        <w:tc>
          <w:tcPr>
            <w:tcW w:w="1599" w:type="dxa"/>
            <w:shd w:val="clear" w:color="auto" w:fill="948A54" w:themeFill="background2" w:themeFillShade="80"/>
            <w:vAlign w:val="center"/>
          </w:tcPr>
          <w:p w14:paraId="2C150027" w14:textId="77777777" w:rsidR="00D9731E" w:rsidRPr="00BB2708" w:rsidRDefault="00D9731E" w:rsidP="00E85D3B">
            <w:pPr>
              <w:jc w:val="center"/>
              <w:rPr>
                <w:sz w:val="22"/>
                <w:szCs w:val="22"/>
              </w:rPr>
            </w:pPr>
            <w:r w:rsidRPr="00BB2708">
              <w:rPr>
                <w:sz w:val="22"/>
                <w:szCs w:val="22"/>
              </w:rPr>
              <w:t>Sans objet</w:t>
            </w:r>
          </w:p>
        </w:tc>
        <w:tc>
          <w:tcPr>
            <w:tcW w:w="1463" w:type="dxa"/>
          </w:tcPr>
          <w:p w14:paraId="3CB3989B" w14:textId="77777777" w:rsidR="00D9731E" w:rsidRPr="00BB2708" w:rsidRDefault="00D9731E" w:rsidP="00E85D3B">
            <w:pPr>
              <w:jc w:val="center"/>
              <w:rPr>
                <w:sz w:val="22"/>
                <w:szCs w:val="22"/>
              </w:rPr>
            </w:pPr>
          </w:p>
        </w:tc>
        <w:tc>
          <w:tcPr>
            <w:tcW w:w="1379" w:type="dxa"/>
            <w:shd w:val="clear" w:color="auto" w:fill="948A54" w:themeFill="background2" w:themeFillShade="80"/>
            <w:vAlign w:val="center"/>
          </w:tcPr>
          <w:p w14:paraId="50F2543D" w14:textId="77777777" w:rsidR="00D9731E" w:rsidRPr="00BB2708" w:rsidRDefault="00D9731E" w:rsidP="00E85D3B">
            <w:pPr>
              <w:jc w:val="center"/>
              <w:rPr>
                <w:sz w:val="22"/>
                <w:szCs w:val="22"/>
              </w:rPr>
            </w:pPr>
            <w:r w:rsidRPr="00BB2708">
              <w:rPr>
                <w:sz w:val="22"/>
                <w:szCs w:val="22"/>
              </w:rPr>
              <w:t>Sans objet</w:t>
            </w:r>
          </w:p>
        </w:tc>
        <w:tc>
          <w:tcPr>
            <w:tcW w:w="1305" w:type="dxa"/>
            <w:shd w:val="clear" w:color="auto" w:fill="948A54" w:themeFill="background2" w:themeFillShade="80"/>
            <w:vAlign w:val="center"/>
          </w:tcPr>
          <w:p w14:paraId="7B969182" w14:textId="77777777" w:rsidR="00D9731E" w:rsidRPr="00BB2708" w:rsidRDefault="00D9731E" w:rsidP="00E85D3B">
            <w:pPr>
              <w:jc w:val="center"/>
              <w:rPr>
                <w:sz w:val="22"/>
                <w:szCs w:val="22"/>
              </w:rPr>
            </w:pPr>
            <w:r w:rsidRPr="00BB2708">
              <w:rPr>
                <w:sz w:val="22"/>
                <w:szCs w:val="22"/>
              </w:rPr>
              <w:t>Sans objet</w:t>
            </w:r>
          </w:p>
        </w:tc>
        <w:tc>
          <w:tcPr>
            <w:tcW w:w="1304" w:type="dxa"/>
            <w:shd w:val="clear" w:color="auto" w:fill="948A54" w:themeFill="background2" w:themeFillShade="80"/>
            <w:vAlign w:val="center"/>
          </w:tcPr>
          <w:p w14:paraId="5A5910E6" w14:textId="77777777" w:rsidR="00D9731E" w:rsidRPr="00BB2708" w:rsidRDefault="00D9731E" w:rsidP="00E85D3B">
            <w:pPr>
              <w:jc w:val="center"/>
              <w:rPr>
                <w:sz w:val="22"/>
                <w:szCs w:val="22"/>
              </w:rPr>
            </w:pPr>
            <w:r w:rsidRPr="00BB2708">
              <w:rPr>
                <w:sz w:val="22"/>
                <w:szCs w:val="22"/>
              </w:rPr>
              <w:t>Sans objet</w:t>
            </w:r>
          </w:p>
        </w:tc>
        <w:tc>
          <w:tcPr>
            <w:tcW w:w="1253" w:type="dxa"/>
            <w:shd w:val="clear" w:color="auto" w:fill="948A54" w:themeFill="background2" w:themeFillShade="80"/>
            <w:vAlign w:val="center"/>
          </w:tcPr>
          <w:p w14:paraId="25EA3E51" w14:textId="77777777" w:rsidR="00D9731E" w:rsidRPr="00BB2708" w:rsidRDefault="00D9731E" w:rsidP="00E85D3B">
            <w:pPr>
              <w:jc w:val="center"/>
              <w:rPr>
                <w:sz w:val="22"/>
                <w:szCs w:val="22"/>
              </w:rPr>
            </w:pPr>
            <w:r w:rsidRPr="00BB2708">
              <w:rPr>
                <w:sz w:val="22"/>
                <w:szCs w:val="22"/>
              </w:rPr>
              <w:t>Sans objet</w:t>
            </w:r>
          </w:p>
        </w:tc>
      </w:tr>
    </w:tbl>
    <w:p w14:paraId="79502B35" w14:textId="77777777" w:rsidR="00D9731E" w:rsidRPr="00BB2708" w:rsidRDefault="00D9731E">
      <w:pPr>
        <w:pStyle w:val="Paragraphedeliste"/>
        <w:jc w:val="both"/>
        <w:rPr>
          <w:rFonts w:eastAsia="Times New Roman" w:cs="Times New Roman"/>
          <w:sz w:val="22"/>
          <w:szCs w:val="22"/>
          <w:lang w:eastAsia="fr-FR" w:bidi="ar-SA"/>
        </w:rPr>
      </w:pPr>
    </w:p>
    <w:p w14:paraId="5D5A5FF4" w14:textId="663265DE" w:rsidR="00CD3FF8" w:rsidRPr="00BB2708" w:rsidRDefault="005B4E7D">
      <w:pPr>
        <w:pStyle w:val="Paragraphedeliste"/>
        <w:ind w:left="0"/>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 Montant : </w:t>
      </w:r>
      <w:r w:rsidR="00D9731E"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xml:space="preserve"> CFP hors taxes + TGC à </w:t>
      </w:r>
      <w:r w:rsidR="00D9731E"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xml:space="preserve">%, soit un montant total annuel de </w:t>
      </w:r>
      <w:r w:rsidR="00D9731E"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xml:space="preserve"> F CFP TTC.</w:t>
      </w:r>
    </w:p>
    <w:p w14:paraId="6F1FFE1C" w14:textId="77777777" w:rsidR="00CD3FF8" w:rsidRPr="00BB2708" w:rsidRDefault="00CD3FF8">
      <w:pPr>
        <w:pStyle w:val="Paragraphedeliste"/>
        <w:ind w:left="0"/>
        <w:jc w:val="both"/>
        <w:rPr>
          <w:rFonts w:eastAsia="Times New Roman" w:cs="Times New Roman"/>
          <w:sz w:val="22"/>
          <w:szCs w:val="22"/>
          <w:lang w:eastAsia="fr-FR" w:bidi="ar-SA"/>
        </w:rPr>
      </w:pPr>
    </w:p>
    <w:p w14:paraId="39647CA5" w14:textId="38C2B7BD" w:rsidR="00CD3FF8" w:rsidRPr="00BB2708" w:rsidRDefault="005B4E7D">
      <w:pPr>
        <w:pStyle w:val="Default"/>
        <w:jc w:val="both"/>
        <w:rPr>
          <w:sz w:val="22"/>
          <w:szCs w:val="22"/>
        </w:rPr>
      </w:pPr>
      <w:r w:rsidRPr="00BB2708">
        <w:rPr>
          <w:sz w:val="22"/>
          <w:szCs w:val="22"/>
        </w:rPr>
        <w:t xml:space="preserve">Les tarifs applicables seront réputés fermes pour la </w:t>
      </w:r>
      <w:r w:rsidR="00D9731E" w:rsidRPr="00BB2708">
        <w:rPr>
          <w:sz w:val="22"/>
          <w:szCs w:val="22"/>
        </w:rPr>
        <w:t>durée</w:t>
      </w:r>
      <w:r w:rsidRPr="00BB2708">
        <w:rPr>
          <w:sz w:val="22"/>
          <w:szCs w:val="22"/>
        </w:rPr>
        <w:t xml:space="preserve"> de la convention. </w:t>
      </w:r>
    </w:p>
    <w:p w14:paraId="5F0EA52C" w14:textId="77777777" w:rsidR="00CD3FF8" w:rsidRPr="00BB2708" w:rsidRDefault="00CD3FF8">
      <w:pPr>
        <w:jc w:val="both"/>
        <w:rPr>
          <w:rFonts w:eastAsia="Times New Roman" w:cs="Times New Roman"/>
          <w:sz w:val="22"/>
          <w:szCs w:val="22"/>
          <w:lang w:eastAsia="fr-FR" w:bidi="ar-SA"/>
        </w:rPr>
      </w:pPr>
    </w:p>
    <w:p w14:paraId="3A8F2825" w14:textId="77777777" w:rsidR="00BB2708" w:rsidRDefault="00BB2708">
      <w:pPr>
        <w:jc w:val="both"/>
        <w:rPr>
          <w:rFonts w:eastAsia="Times New Roman" w:cs="Times New Roman"/>
          <w:b/>
          <w:sz w:val="22"/>
          <w:szCs w:val="22"/>
          <w:u w:val="single"/>
          <w:lang w:eastAsia="fr-FR" w:bidi="ar-SA"/>
        </w:rPr>
      </w:pPr>
    </w:p>
    <w:p w14:paraId="2C401106" w14:textId="77777777" w:rsidR="00BB2708" w:rsidRDefault="00BB2708">
      <w:pPr>
        <w:jc w:val="both"/>
        <w:rPr>
          <w:rFonts w:eastAsia="Times New Roman" w:cs="Times New Roman"/>
          <w:b/>
          <w:sz w:val="22"/>
          <w:szCs w:val="22"/>
          <w:u w:val="single"/>
          <w:lang w:eastAsia="fr-FR" w:bidi="ar-SA"/>
        </w:rPr>
      </w:pPr>
    </w:p>
    <w:p w14:paraId="2FFCD1CE" w14:textId="77777777" w:rsidR="00BB2708" w:rsidRDefault="00BB2708">
      <w:pPr>
        <w:jc w:val="both"/>
        <w:rPr>
          <w:rFonts w:eastAsia="Times New Roman" w:cs="Times New Roman"/>
          <w:b/>
          <w:sz w:val="22"/>
          <w:szCs w:val="22"/>
          <w:u w:val="single"/>
          <w:lang w:eastAsia="fr-FR" w:bidi="ar-SA"/>
        </w:rPr>
      </w:pPr>
    </w:p>
    <w:p w14:paraId="4FE38404" w14:textId="30D9D63E"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lastRenderedPageBreak/>
        <w:t>Article 5 : Conditions et modalités de paiement</w:t>
      </w:r>
    </w:p>
    <w:p w14:paraId="664C7108" w14:textId="77777777" w:rsidR="00CD3FF8" w:rsidRPr="00BB2708" w:rsidRDefault="00CD3FF8">
      <w:pPr>
        <w:jc w:val="both"/>
        <w:rPr>
          <w:rFonts w:eastAsia="Times New Roman" w:cs="Times New Roman"/>
          <w:sz w:val="22"/>
          <w:szCs w:val="22"/>
          <w:lang w:eastAsia="fr-FR" w:bidi="ar-SA"/>
        </w:rPr>
      </w:pPr>
    </w:p>
    <w:p w14:paraId="1D99291C"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La facturation n’est effective qu’après réception et validation de la prestation par la province Nord, sur certification du service fait par la direction concernée.</w:t>
      </w:r>
    </w:p>
    <w:p w14:paraId="17CACB8D" w14:textId="77777777" w:rsidR="00CD3FF8" w:rsidRPr="00BB2708" w:rsidRDefault="00CD3FF8">
      <w:pPr>
        <w:jc w:val="both"/>
        <w:rPr>
          <w:rFonts w:eastAsia="Times New Roman" w:cs="Times New Roman"/>
          <w:sz w:val="22"/>
          <w:szCs w:val="22"/>
          <w:lang w:eastAsia="fr-FR" w:bidi="ar-SA"/>
        </w:rPr>
      </w:pPr>
    </w:p>
    <w:p w14:paraId="74EF8FD6" w14:textId="5218AAAF" w:rsidR="00986351"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L</w:t>
      </w:r>
      <w:r w:rsidR="000218B5" w:rsidRPr="00BB2708">
        <w:rPr>
          <w:rFonts w:eastAsia="Times New Roman" w:cs="Times New Roman"/>
          <w:sz w:val="22"/>
          <w:szCs w:val="22"/>
          <w:lang w:eastAsia="fr-FR" w:bidi="ar-SA"/>
        </w:rPr>
        <w:t>a</w:t>
      </w:r>
      <w:r w:rsidRPr="00BB2708">
        <w:rPr>
          <w:rFonts w:eastAsia="Times New Roman" w:cs="Times New Roman"/>
          <w:sz w:val="22"/>
          <w:szCs w:val="22"/>
          <w:lang w:eastAsia="fr-FR" w:bidi="ar-SA"/>
        </w:rPr>
        <w:t xml:space="preserve"> facture </w:t>
      </w:r>
      <w:r w:rsidR="000218B5" w:rsidRPr="00BB2708">
        <w:rPr>
          <w:rFonts w:eastAsia="Times New Roman" w:cs="Times New Roman"/>
          <w:sz w:val="22"/>
          <w:szCs w:val="22"/>
          <w:lang w:eastAsia="fr-FR" w:bidi="ar-SA"/>
        </w:rPr>
        <w:t>globale récapitulative par lot et accompagnée du détail justificatif par prestation et par site</w:t>
      </w:r>
      <w:r w:rsidR="00D9731E" w:rsidRPr="00BB2708">
        <w:rPr>
          <w:rFonts w:eastAsia="Times New Roman" w:cs="Times New Roman"/>
          <w:sz w:val="22"/>
          <w:szCs w:val="22"/>
          <w:lang w:eastAsia="fr-FR" w:bidi="ar-SA"/>
        </w:rPr>
        <w:t xml:space="preserve"> </w:t>
      </w:r>
      <w:r w:rsidR="0068712B">
        <w:rPr>
          <w:rFonts w:eastAsia="Times New Roman" w:cs="Times New Roman"/>
          <w:sz w:val="22"/>
          <w:szCs w:val="22"/>
          <w:lang w:eastAsia="fr-FR" w:bidi="ar-SA"/>
        </w:rPr>
        <w:t>est</w:t>
      </w:r>
      <w:r w:rsidR="000218B5" w:rsidRPr="00BB2708">
        <w:rPr>
          <w:rFonts w:eastAsia="Times New Roman" w:cs="Times New Roman"/>
          <w:sz w:val="22"/>
          <w:szCs w:val="22"/>
          <w:lang w:eastAsia="fr-FR" w:bidi="ar-SA"/>
        </w:rPr>
        <w:t xml:space="preserve"> dématérialisée et</w:t>
      </w:r>
      <w:r w:rsidRPr="00BB2708">
        <w:rPr>
          <w:rFonts w:eastAsia="Times New Roman" w:cs="Times New Roman"/>
          <w:sz w:val="22"/>
          <w:szCs w:val="22"/>
          <w:lang w:eastAsia="fr-FR" w:bidi="ar-SA"/>
        </w:rPr>
        <w:t xml:space="preserve"> </w:t>
      </w:r>
      <w:r w:rsidR="00202226" w:rsidRPr="00BB2708">
        <w:rPr>
          <w:rFonts w:eastAsia="Times New Roman" w:cs="Times New Roman"/>
          <w:sz w:val="22"/>
          <w:szCs w:val="22"/>
          <w:lang w:eastAsia="fr-FR" w:bidi="ar-SA"/>
        </w:rPr>
        <w:t>transmise par mail</w:t>
      </w:r>
      <w:r w:rsidRPr="00BB2708">
        <w:rPr>
          <w:rFonts w:eastAsia="Times New Roman" w:cs="Times New Roman"/>
          <w:sz w:val="22"/>
          <w:szCs w:val="22"/>
          <w:lang w:eastAsia="fr-FR" w:bidi="ar-SA"/>
        </w:rPr>
        <w:t xml:space="preserve"> </w:t>
      </w:r>
      <w:r w:rsidR="00D9731E" w:rsidRPr="00BB2708">
        <w:rPr>
          <w:rFonts w:eastAsia="Times New Roman" w:cs="Times New Roman"/>
          <w:sz w:val="22"/>
          <w:szCs w:val="22"/>
          <w:lang w:eastAsia="fr-FR" w:bidi="ar-SA"/>
        </w:rPr>
        <w:t xml:space="preserve">à </w:t>
      </w:r>
      <w:r w:rsidRPr="00BB2708">
        <w:rPr>
          <w:rFonts w:eastAsia="Times New Roman" w:cs="Times New Roman"/>
          <w:sz w:val="22"/>
          <w:szCs w:val="22"/>
          <w:lang w:eastAsia="fr-FR" w:bidi="ar-SA"/>
        </w:rPr>
        <w:t xml:space="preserve">l’adresse suivante : </w:t>
      </w:r>
      <w:hyperlink r:id="rId15" w:history="1">
        <w:r w:rsidR="00986351" w:rsidRPr="00BB2708">
          <w:rPr>
            <w:rStyle w:val="Lienhypertexte"/>
            <w:rFonts w:eastAsia="Times New Roman" w:cs="Times New Roman"/>
            <w:sz w:val="22"/>
            <w:szCs w:val="22"/>
            <w:lang w:eastAsia="fr-FR" w:bidi="ar-SA"/>
          </w:rPr>
          <w:t>facture@province-nord.nc</w:t>
        </w:r>
      </w:hyperlink>
      <w:r w:rsidRPr="00BB2708">
        <w:rPr>
          <w:rFonts w:eastAsia="Times New Roman" w:cs="Times New Roman"/>
          <w:sz w:val="22"/>
          <w:szCs w:val="22"/>
          <w:lang w:eastAsia="fr-FR" w:bidi="ar-SA"/>
        </w:rPr>
        <w:t>.</w:t>
      </w:r>
    </w:p>
    <w:p w14:paraId="56D12DE6" w14:textId="77777777" w:rsidR="00CD3FF8" w:rsidRPr="00BB2708" w:rsidRDefault="00CD3FF8">
      <w:pPr>
        <w:jc w:val="both"/>
        <w:rPr>
          <w:rFonts w:eastAsia="Times New Roman" w:cs="Times New Roman"/>
          <w:sz w:val="22"/>
          <w:szCs w:val="22"/>
          <w:lang w:eastAsia="fr-FR" w:bidi="ar-SA"/>
        </w:rPr>
      </w:pPr>
    </w:p>
    <w:p w14:paraId="31DAA347"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Outre les mentions obligatoires, elle doit faire référence à la présente convention.</w:t>
      </w:r>
    </w:p>
    <w:p w14:paraId="2BB6A2A7" w14:textId="77777777" w:rsidR="00CD3FF8" w:rsidRPr="00BB2708" w:rsidRDefault="00CD3FF8">
      <w:pPr>
        <w:jc w:val="both"/>
        <w:rPr>
          <w:rFonts w:eastAsia="Times New Roman" w:cs="Times New Roman"/>
          <w:sz w:val="22"/>
          <w:szCs w:val="22"/>
          <w:lang w:eastAsia="fr-FR" w:bidi="ar-SA"/>
        </w:rPr>
      </w:pPr>
    </w:p>
    <w:p w14:paraId="188A9B90"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La province Nord s’engage à régler le montant énoncé à l’article 4, dans un délai de 45 jours après réception de la facture.</w:t>
      </w:r>
    </w:p>
    <w:p w14:paraId="187EB450"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Les règlements s’effectueront par virement bancaire sur le compte référencé ci-après : </w:t>
      </w:r>
    </w:p>
    <w:p w14:paraId="4FD8221A" w14:textId="3D285E44" w:rsidR="00CD3FF8" w:rsidRPr="00BB2708" w:rsidRDefault="005B4E7D">
      <w:pPr>
        <w:ind w:left="708"/>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Domiciliation : </w:t>
      </w:r>
      <w:r w:rsidR="00202226" w:rsidRPr="00BB2708">
        <w:rPr>
          <w:rFonts w:eastAsia="Times New Roman" w:cs="Times New Roman"/>
          <w:sz w:val="22"/>
          <w:szCs w:val="22"/>
          <w:lang w:eastAsia="fr-FR" w:bidi="ar-SA"/>
        </w:rPr>
        <w:t>…………</w:t>
      </w:r>
      <w:proofErr w:type="gramStart"/>
      <w:r w:rsidR="00202226" w:rsidRPr="00BB2708">
        <w:rPr>
          <w:rFonts w:eastAsia="Times New Roman" w:cs="Times New Roman"/>
          <w:sz w:val="22"/>
          <w:szCs w:val="22"/>
          <w:lang w:eastAsia="fr-FR" w:bidi="ar-SA"/>
        </w:rPr>
        <w:t>…….</w:t>
      </w:r>
      <w:proofErr w:type="gramEnd"/>
      <w:r w:rsidR="00202226"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xml:space="preserve">               Devise du compte : XPF</w:t>
      </w:r>
    </w:p>
    <w:p w14:paraId="31A10C66" w14:textId="34307D08" w:rsidR="00CD3FF8" w:rsidRPr="00BB2708" w:rsidRDefault="005B4E7D">
      <w:pPr>
        <w:tabs>
          <w:tab w:val="center" w:pos="4536"/>
        </w:tabs>
        <w:ind w:left="708"/>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RIB : </w:t>
      </w:r>
      <w:r w:rsidR="00202226" w:rsidRPr="00BB2708">
        <w:rPr>
          <w:rFonts w:eastAsia="Times New Roman" w:cs="Times New Roman"/>
          <w:sz w:val="22"/>
          <w:szCs w:val="22"/>
          <w:lang w:eastAsia="fr-FR" w:bidi="ar-SA"/>
        </w:rPr>
        <w:t>……………………</w:t>
      </w:r>
      <w:proofErr w:type="gramStart"/>
      <w:r w:rsidR="00202226" w:rsidRPr="00BB2708">
        <w:rPr>
          <w:rFonts w:eastAsia="Times New Roman" w:cs="Times New Roman"/>
          <w:sz w:val="22"/>
          <w:szCs w:val="22"/>
          <w:lang w:eastAsia="fr-FR" w:bidi="ar-SA"/>
        </w:rPr>
        <w:t>…….</w:t>
      </w:r>
      <w:proofErr w:type="gramEnd"/>
      <w:r w:rsidR="00202226" w:rsidRPr="00BB2708">
        <w:rPr>
          <w:rFonts w:eastAsia="Times New Roman" w:cs="Times New Roman"/>
          <w:sz w:val="22"/>
          <w:szCs w:val="22"/>
          <w:lang w:eastAsia="fr-FR" w:bidi="ar-SA"/>
        </w:rPr>
        <w:t>.</w:t>
      </w:r>
      <w:r w:rsidRPr="00BB2708">
        <w:rPr>
          <w:rFonts w:eastAsia="Times New Roman" w:cs="Times New Roman"/>
          <w:sz w:val="22"/>
          <w:szCs w:val="22"/>
          <w:lang w:eastAsia="fr-FR" w:bidi="ar-SA"/>
        </w:rPr>
        <w:t xml:space="preserve">  </w:t>
      </w:r>
      <w:proofErr w:type="gramStart"/>
      <w:r w:rsidRPr="00BB2708">
        <w:rPr>
          <w:rFonts w:eastAsia="Times New Roman" w:cs="Times New Roman"/>
          <w:sz w:val="22"/>
          <w:szCs w:val="22"/>
          <w:lang w:eastAsia="fr-FR" w:bidi="ar-SA"/>
        </w:rPr>
        <w:t>/  IBAN</w:t>
      </w:r>
      <w:proofErr w:type="gramEnd"/>
      <w:r w:rsidRPr="00BB2708">
        <w:rPr>
          <w:rFonts w:eastAsia="Times New Roman" w:cs="Times New Roman"/>
          <w:sz w:val="22"/>
          <w:szCs w:val="22"/>
          <w:lang w:eastAsia="fr-FR" w:bidi="ar-SA"/>
        </w:rPr>
        <w:t xml:space="preserve"> : </w:t>
      </w:r>
      <w:r w:rsidR="00202226" w:rsidRPr="00BB2708">
        <w:rPr>
          <w:rFonts w:eastAsia="Times New Roman" w:cs="Times New Roman"/>
          <w:sz w:val="22"/>
          <w:szCs w:val="22"/>
          <w:lang w:eastAsia="fr-FR" w:bidi="ar-SA"/>
        </w:rPr>
        <w:t>……………………………….</w:t>
      </w:r>
      <w:r w:rsidRPr="00BB2708">
        <w:rPr>
          <w:rFonts w:eastAsia="Times New Roman" w:cs="Times New Roman"/>
          <w:b/>
          <w:sz w:val="22"/>
          <w:szCs w:val="22"/>
          <w:lang w:eastAsia="fr-FR" w:bidi="ar-SA"/>
        </w:rPr>
        <w:tab/>
      </w:r>
    </w:p>
    <w:p w14:paraId="0A656D70" w14:textId="77777777" w:rsidR="00CD3FF8" w:rsidRPr="00BB2708" w:rsidRDefault="00CD3FF8">
      <w:pPr>
        <w:jc w:val="both"/>
        <w:rPr>
          <w:rFonts w:eastAsia="Times New Roman" w:cs="Times New Roman"/>
          <w:b/>
          <w:sz w:val="22"/>
          <w:szCs w:val="22"/>
          <w:u w:val="single"/>
          <w:lang w:eastAsia="fr-FR" w:bidi="ar-SA"/>
        </w:rPr>
      </w:pPr>
    </w:p>
    <w:p w14:paraId="702426FE"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6 : Durée</w:t>
      </w:r>
    </w:p>
    <w:p w14:paraId="35F8DF27" w14:textId="77777777" w:rsidR="00CD3FF8" w:rsidRPr="00BB2708" w:rsidRDefault="00CD3FF8">
      <w:pPr>
        <w:jc w:val="both"/>
        <w:rPr>
          <w:rFonts w:eastAsia="Times New Roman" w:cs="Times New Roman"/>
          <w:sz w:val="22"/>
          <w:szCs w:val="22"/>
          <w:lang w:eastAsia="fr-FR" w:bidi="ar-SA"/>
        </w:rPr>
      </w:pPr>
    </w:p>
    <w:p w14:paraId="27959ED4" w14:textId="3BBC5932"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La présente convention prendra effet à compter de son caractère exécutoire </w:t>
      </w:r>
      <w:r w:rsidR="00202226" w:rsidRPr="00BB2708">
        <w:rPr>
          <w:rFonts w:eastAsia="Times New Roman" w:cs="Times New Roman"/>
          <w:sz w:val="22"/>
          <w:szCs w:val="22"/>
          <w:lang w:eastAsia="fr-FR" w:bidi="ar-SA"/>
        </w:rPr>
        <w:t>jusqu’au 31 juillet 2026.</w:t>
      </w:r>
    </w:p>
    <w:p w14:paraId="31FB05AE" w14:textId="77777777" w:rsidR="00CD3FF8" w:rsidRPr="00BB2708" w:rsidRDefault="00CD3FF8">
      <w:pPr>
        <w:jc w:val="both"/>
        <w:rPr>
          <w:rFonts w:eastAsia="Times New Roman" w:cs="Times New Roman"/>
          <w:sz w:val="22"/>
          <w:szCs w:val="22"/>
          <w:lang w:eastAsia="fr-FR" w:bidi="ar-SA"/>
        </w:rPr>
      </w:pPr>
    </w:p>
    <w:p w14:paraId="0615B5D0"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7 : Modification</w:t>
      </w:r>
    </w:p>
    <w:p w14:paraId="09EC98A0" w14:textId="77777777" w:rsidR="00CD3FF8" w:rsidRPr="00BB2708" w:rsidRDefault="00CD3FF8">
      <w:pPr>
        <w:jc w:val="both"/>
        <w:rPr>
          <w:rFonts w:eastAsia="Times New Roman" w:cs="Times New Roman"/>
          <w:sz w:val="22"/>
          <w:szCs w:val="22"/>
          <w:lang w:eastAsia="fr-FR" w:bidi="ar-SA"/>
        </w:rPr>
      </w:pPr>
    </w:p>
    <w:p w14:paraId="54A7DE1B"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La présente convention pourra être modifiée par voie d’avenant.</w:t>
      </w:r>
    </w:p>
    <w:p w14:paraId="4700A38D" w14:textId="77777777" w:rsidR="00CD3FF8" w:rsidRPr="00BB2708" w:rsidRDefault="00CD3FF8">
      <w:pPr>
        <w:jc w:val="both"/>
        <w:rPr>
          <w:rFonts w:eastAsia="Times New Roman" w:cs="Times New Roman"/>
          <w:sz w:val="22"/>
          <w:szCs w:val="22"/>
          <w:lang w:eastAsia="fr-FR" w:bidi="ar-SA"/>
        </w:rPr>
      </w:pPr>
    </w:p>
    <w:p w14:paraId="7E8F27B8"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8 : Pénalités - Résiliation</w:t>
      </w:r>
    </w:p>
    <w:p w14:paraId="54F3B355" w14:textId="77777777" w:rsidR="00CD3FF8" w:rsidRPr="00BB2708" w:rsidRDefault="00CD3FF8">
      <w:pPr>
        <w:jc w:val="both"/>
        <w:rPr>
          <w:rFonts w:eastAsia="Times New Roman" w:cs="Times New Roman"/>
          <w:sz w:val="22"/>
          <w:szCs w:val="22"/>
          <w:lang w:eastAsia="fr-FR" w:bidi="ar-SA"/>
        </w:rPr>
      </w:pPr>
    </w:p>
    <w:p w14:paraId="24339687" w14:textId="4E59828E"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 xml:space="preserve">En cas de manquement, par le prestataire, à ses obligations issues du présent contrat l’administration adresse au prestataire un ordre de service de mise en demeure, non assorti de sanction, de procéder à l’exécution de ses prestations. </w:t>
      </w:r>
    </w:p>
    <w:p w14:paraId="6A2279EE" w14:textId="77098A8C"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Après cette mise en demeure, l’administration se réserve le droit pour tout nouveau manquement ou la poursuite de celui-ci, de lui appliquer des pénalité</w:t>
      </w:r>
      <w:r w:rsidR="00B14AD0" w:rsidRPr="00BB2708">
        <w:rPr>
          <w:rFonts w:eastAsia="Times New Roman" w:cs="Times New Roman"/>
          <w:sz w:val="22"/>
          <w:szCs w:val="22"/>
          <w:lang w:eastAsia="fr-FR" w:bidi="ar-SA"/>
        </w:rPr>
        <w:t>s</w:t>
      </w:r>
      <w:r w:rsidRPr="00BB2708">
        <w:rPr>
          <w:rFonts w:eastAsia="Times New Roman" w:cs="Times New Roman"/>
          <w:sz w:val="22"/>
          <w:szCs w:val="22"/>
          <w:lang w:eastAsia="fr-FR" w:bidi="ar-SA"/>
        </w:rPr>
        <w:t xml:space="preserve"> (3000 F.CFP par jour) ou de résilier </w:t>
      </w:r>
      <w:r w:rsidR="00986351" w:rsidRPr="00BB2708">
        <w:rPr>
          <w:rFonts w:eastAsia="Times New Roman" w:cs="Times New Roman"/>
          <w:sz w:val="22"/>
          <w:szCs w:val="22"/>
          <w:lang w:eastAsia="fr-FR" w:bidi="ar-SA"/>
        </w:rPr>
        <w:t>la convention</w:t>
      </w:r>
      <w:r w:rsidRPr="00BB2708">
        <w:rPr>
          <w:rFonts w:eastAsia="Times New Roman" w:cs="Times New Roman"/>
          <w:sz w:val="22"/>
          <w:szCs w:val="22"/>
          <w:lang w:eastAsia="fr-FR" w:bidi="ar-SA"/>
        </w:rPr>
        <w:t xml:space="preserve"> après deux mises en demeure.</w:t>
      </w:r>
    </w:p>
    <w:p w14:paraId="47AC84D7" w14:textId="77777777" w:rsidR="00CD3FF8" w:rsidRPr="00BB2708" w:rsidRDefault="00CD3FF8">
      <w:pPr>
        <w:spacing w:line="100" w:lineRule="atLeast"/>
        <w:jc w:val="both"/>
        <w:rPr>
          <w:rFonts w:eastAsia="Times New Roman" w:cs="Times New Roman"/>
          <w:sz w:val="22"/>
          <w:szCs w:val="22"/>
        </w:rPr>
      </w:pPr>
    </w:p>
    <w:p w14:paraId="4070FCBB" w14:textId="77777777" w:rsidR="00CD3FF8" w:rsidRPr="00BB2708" w:rsidRDefault="005B4E7D">
      <w:pPr>
        <w:spacing w:line="100" w:lineRule="atLeast"/>
        <w:jc w:val="both"/>
        <w:rPr>
          <w:rFonts w:eastAsia="Times New Roman" w:cs="Times New Roman"/>
          <w:b/>
          <w:sz w:val="22"/>
          <w:szCs w:val="22"/>
          <w:u w:val="single"/>
        </w:rPr>
      </w:pPr>
      <w:r w:rsidRPr="00BB2708">
        <w:rPr>
          <w:rFonts w:eastAsia="Times New Roman" w:cs="Times New Roman"/>
          <w:b/>
          <w:sz w:val="22"/>
          <w:szCs w:val="22"/>
          <w:u w:val="single"/>
        </w:rPr>
        <w:t>Article 9 : Annexes</w:t>
      </w:r>
    </w:p>
    <w:p w14:paraId="499C567E" w14:textId="77777777" w:rsidR="00CD3FF8" w:rsidRPr="00BB2708" w:rsidRDefault="00CD3FF8">
      <w:pPr>
        <w:spacing w:line="100" w:lineRule="atLeast"/>
        <w:jc w:val="both"/>
        <w:rPr>
          <w:rFonts w:eastAsia="Times New Roman" w:cs="Times New Roman"/>
          <w:sz w:val="22"/>
          <w:szCs w:val="22"/>
        </w:rPr>
      </w:pPr>
    </w:p>
    <w:p w14:paraId="0DAF0155" w14:textId="77777777" w:rsidR="00CD3FF8" w:rsidRPr="00BB2708" w:rsidRDefault="005B4E7D">
      <w:pPr>
        <w:spacing w:line="100" w:lineRule="atLeast"/>
        <w:jc w:val="both"/>
        <w:rPr>
          <w:rFonts w:eastAsia="Times New Roman" w:cs="Times New Roman"/>
          <w:sz w:val="22"/>
          <w:szCs w:val="22"/>
        </w:rPr>
      </w:pPr>
      <w:r w:rsidRPr="00BB2708">
        <w:rPr>
          <w:rFonts w:eastAsia="Times New Roman" w:cs="Times New Roman"/>
          <w:sz w:val="22"/>
          <w:szCs w:val="22"/>
        </w:rPr>
        <w:t>La présente convention contient les annexes suivantes :</w:t>
      </w:r>
    </w:p>
    <w:p w14:paraId="0DD2E064" w14:textId="77777777" w:rsidR="00CD3FF8" w:rsidRPr="00BB2708" w:rsidRDefault="005B4E7D">
      <w:pPr>
        <w:numPr>
          <w:ilvl w:val="0"/>
          <w:numId w:val="8"/>
        </w:numPr>
        <w:spacing w:after="200" w:line="100" w:lineRule="atLeast"/>
        <w:contextualSpacing/>
        <w:jc w:val="both"/>
        <w:rPr>
          <w:rFonts w:eastAsia="Times New Roman" w:cs="Times New Roman"/>
          <w:sz w:val="22"/>
          <w:szCs w:val="22"/>
        </w:rPr>
      </w:pPr>
      <w:r w:rsidRPr="00BB2708">
        <w:rPr>
          <w:rFonts w:eastAsia="Times New Roman" w:cs="Times New Roman"/>
          <w:sz w:val="22"/>
          <w:szCs w:val="22"/>
        </w:rPr>
        <w:t>Annexe n°1 : Extrait du cahier des charges relatif à l’article 2 de la présente convention,</w:t>
      </w:r>
    </w:p>
    <w:p w14:paraId="39B6088D" w14:textId="265C2179" w:rsidR="00CD3FF8" w:rsidRPr="00BB2708" w:rsidRDefault="005B4E7D" w:rsidP="00202226">
      <w:pPr>
        <w:numPr>
          <w:ilvl w:val="0"/>
          <w:numId w:val="8"/>
        </w:numPr>
        <w:spacing w:after="200" w:line="100" w:lineRule="atLeast"/>
        <w:contextualSpacing/>
        <w:jc w:val="both"/>
        <w:rPr>
          <w:rFonts w:eastAsia="Times New Roman" w:cs="Times New Roman"/>
          <w:sz w:val="22"/>
          <w:szCs w:val="22"/>
        </w:rPr>
      </w:pPr>
      <w:r w:rsidRPr="00BB2708">
        <w:rPr>
          <w:rFonts w:eastAsia="Times New Roman" w:cs="Times New Roman"/>
          <w:sz w:val="22"/>
          <w:szCs w:val="22"/>
        </w:rPr>
        <w:t>Annexe n°2 : Plans des cinq sites</w:t>
      </w:r>
      <w:r w:rsidR="00391C3F">
        <w:rPr>
          <w:rFonts w:eastAsia="Times New Roman" w:cs="Times New Roman"/>
          <w:sz w:val="22"/>
          <w:szCs w:val="22"/>
        </w:rPr>
        <w:t xml:space="preserve"> du Lot 1</w:t>
      </w:r>
      <w:r w:rsidRPr="00BB2708">
        <w:rPr>
          <w:rFonts w:eastAsia="Times New Roman" w:cs="Times New Roman"/>
          <w:sz w:val="22"/>
          <w:szCs w:val="22"/>
        </w:rPr>
        <w:t xml:space="preserve"> (Hôtel de la province Nord et son </w:t>
      </w:r>
      <w:r w:rsidRPr="00BB2708">
        <w:rPr>
          <w:rFonts w:eastAsiaTheme="minorHAnsi" w:cs="Times New Roman"/>
          <w:sz w:val="22"/>
          <w:szCs w:val="22"/>
          <w:lang w:eastAsia="en-US" w:bidi="ar-SA"/>
        </w:rPr>
        <w:t>parc automobile</w:t>
      </w:r>
      <w:r w:rsidRPr="00BB2708">
        <w:rPr>
          <w:rFonts w:eastAsia="Times New Roman" w:cs="Times New Roman"/>
          <w:sz w:val="22"/>
          <w:szCs w:val="22"/>
        </w:rPr>
        <w:t xml:space="preserve">, Cinéma </w:t>
      </w:r>
      <w:proofErr w:type="spellStart"/>
      <w:r w:rsidRPr="00BB2708">
        <w:rPr>
          <w:rFonts w:eastAsia="Times New Roman" w:cs="Times New Roman"/>
          <w:sz w:val="22"/>
          <w:szCs w:val="22"/>
        </w:rPr>
        <w:t>Nyaan</w:t>
      </w:r>
      <w:proofErr w:type="spellEnd"/>
      <w:r w:rsidRPr="00BB2708">
        <w:rPr>
          <w:rFonts w:eastAsia="Times New Roman" w:cs="Times New Roman"/>
          <w:sz w:val="22"/>
          <w:szCs w:val="22"/>
        </w:rPr>
        <w:t xml:space="preserve">, Centre Aquatique de </w:t>
      </w:r>
      <w:proofErr w:type="spellStart"/>
      <w:r w:rsidRPr="00BB2708">
        <w:rPr>
          <w:rFonts w:eastAsia="Times New Roman" w:cs="Times New Roman"/>
          <w:sz w:val="22"/>
          <w:szCs w:val="22"/>
        </w:rPr>
        <w:t>Pwëbuu</w:t>
      </w:r>
      <w:proofErr w:type="spellEnd"/>
      <w:r w:rsidRPr="00BB2708">
        <w:rPr>
          <w:rFonts w:eastAsia="Times New Roman" w:cs="Times New Roman"/>
          <w:sz w:val="22"/>
          <w:szCs w:val="22"/>
        </w:rPr>
        <w:t xml:space="preserve"> (Pouembout), Bâtiment ex-NAM et Résidence des Jeunes Travailleurs (RJT))</w:t>
      </w:r>
      <w:r w:rsidR="00391C3F">
        <w:rPr>
          <w:rFonts w:eastAsia="Times New Roman" w:cs="Times New Roman"/>
          <w:sz w:val="22"/>
          <w:szCs w:val="22"/>
        </w:rPr>
        <w:t xml:space="preserve"> et du site du Lot 2 (parking provisoire DDEE/DEFIJ).</w:t>
      </w:r>
    </w:p>
    <w:p w14:paraId="1772E9F5" w14:textId="77777777" w:rsidR="00CD3FF8" w:rsidRPr="00BB2708" w:rsidRDefault="00CD3FF8">
      <w:pPr>
        <w:jc w:val="both"/>
        <w:rPr>
          <w:rFonts w:eastAsia="Times New Roman" w:cs="Times New Roman"/>
          <w:sz w:val="22"/>
          <w:szCs w:val="22"/>
          <w:lang w:eastAsia="fr-FR" w:bidi="ar-SA"/>
        </w:rPr>
      </w:pPr>
    </w:p>
    <w:p w14:paraId="2E862296" w14:textId="77777777" w:rsidR="00CD3FF8" w:rsidRPr="00BB2708" w:rsidRDefault="005B4E7D">
      <w:pPr>
        <w:jc w:val="both"/>
        <w:rPr>
          <w:rFonts w:eastAsia="Times New Roman" w:cs="Times New Roman"/>
          <w:b/>
          <w:sz w:val="22"/>
          <w:szCs w:val="22"/>
          <w:u w:val="single"/>
          <w:lang w:eastAsia="fr-FR" w:bidi="ar-SA"/>
        </w:rPr>
      </w:pPr>
      <w:r w:rsidRPr="00BB2708">
        <w:rPr>
          <w:rFonts w:eastAsia="Times New Roman" w:cs="Times New Roman"/>
          <w:b/>
          <w:sz w:val="22"/>
          <w:szCs w:val="22"/>
          <w:u w:val="single"/>
          <w:lang w:eastAsia="fr-FR" w:bidi="ar-SA"/>
        </w:rPr>
        <w:t>Article 10 : Règlement des différends – Litiges</w:t>
      </w:r>
    </w:p>
    <w:p w14:paraId="6AE9B260" w14:textId="77777777" w:rsidR="00CD3FF8" w:rsidRPr="00BB2708" w:rsidRDefault="00CD3FF8">
      <w:pPr>
        <w:jc w:val="both"/>
        <w:rPr>
          <w:rFonts w:eastAsia="Times New Roman" w:cs="Times New Roman"/>
          <w:sz w:val="22"/>
          <w:szCs w:val="22"/>
          <w:lang w:eastAsia="fr-FR" w:bidi="ar-SA"/>
        </w:rPr>
      </w:pPr>
    </w:p>
    <w:p w14:paraId="226CFD92"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A défaut d’accord amiable, tout litige né de la présente convention sera porté devant le tribunal compétent.</w:t>
      </w:r>
    </w:p>
    <w:p w14:paraId="4A4884B5" w14:textId="77777777" w:rsidR="00CD3FF8" w:rsidRPr="00BB2708" w:rsidRDefault="00CD3FF8">
      <w:pPr>
        <w:jc w:val="both"/>
        <w:rPr>
          <w:rFonts w:eastAsia="Times New Roman" w:cs="Times New Roman"/>
          <w:sz w:val="22"/>
          <w:szCs w:val="22"/>
          <w:lang w:eastAsia="fr-FR" w:bidi="ar-SA"/>
        </w:rPr>
      </w:pPr>
    </w:p>
    <w:p w14:paraId="5B17F635" w14:textId="77777777" w:rsidR="00CD3FF8" w:rsidRPr="00BB2708" w:rsidRDefault="00CD3FF8">
      <w:pPr>
        <w:jc w:val="both"/>
        <w:rPr>
          <w:rFonts w:eastAsia="Times New Roman" w:cs="Times New Roman"/>
          <w:sz w:val="22"/>
          <w:szCs w:val="22"/>
          <w:lang w:eastAsia="fr-FR" w:bidi="ar-SA"/>
        </w:rPr>
      </w:pPr>
    </w:p>
    <w:p w14:paraId="414D4305"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Fait à Koohnê (Koné) en trois exemplaires originaux, le ………………</w:t>
      </w:r>
    </w:p>
    <w:p w14:paraId="4C10E2A5" w14:textId="77777777" w:rsidR="00CD3FF8" w:rsidRPr="00BB2708" w:rsidRDefault="00CD3FF8">
      <w:pPr>
        <w:jc w:val="both"/>
        <w:rPr>
          <w:rFonts w:eastAsia="Times New Roman" w:cs="Times New Roman"/>
          <w:sz w:val="22"/>
          <w:szCs w:val="22"/>
          <w:lang w:eastAsia="fr-FR" w:bidi="ar-SA"/>
        </w:rPr>
      </w:pPr>
    </w:p>
    <w:p w14:paraId="3ED3A6E3" w14:textId="77777777" w:rsidR="00CD3FF8" w:rsidRPr="00BB2708" w:rsidRDefault="005B4E7D">
      <w:pPr>
        <w:jc w:val="both"/>
        <w:rPr>
          <w:rFonts w:eastAsia="Times New Roman" w:cs="Times New Roman"/>
          <w:sz w:val="22"/>
          <w:szCs w:val="22"/>
          <w:lang w:eastAsia="fr-FR" w:bidi="ar-SA"/>
        </w:rPr>
      </w:pPr>
      <w:r w:rsidRPr="00BB2708">
        <w:rPr>
          <w:rFonts w:eastAsia="Times New Roman" w:cs="Times New Roman"/>
          <w:sz w:val="22"/>
          <w:szCs w:val="22"/>
          <w:lang w:eastAsia="fr-FR" w:bidi="ar-SA"/>
        </w:rPr>
        <w:t>Pour la province Nord</w:t>
      </w:r>
      <w:r w:rsidRPr="00BB2708">
        <w:rPr>
          <w:rFonts w:eastAsia="Times New Roman" w:cs="Times New Roman"/>
          <w:sz w:val="22"/>
          <w:szCs w:val="22"/>
          <w:lang w:eastAsia="fr-FR" w:bidi="ar-SA"/>
        </w:rPr>
        <w:tab/>
      </w:r>
      <w:r w:rsidRPr="00BB2708">
        <w:rPr>
          <w:rFonts w:eastAsia="Times New Roman" w:cs="Times New Roman"/>
          <w:sz w:val="22"/>
          <w:szCs w:val="22"/>
          <w:lang w:eastAsia="fr-FR" w:bidi="ar-SA"/>
        </w:rPr>
        <w:tab/>
      </w:r>
      <w:r w:rsidRPr="00BB2708">
        <w:rPr>
          <w:rFonts w:eastAsia="Times New Roman" w:cs="Times New Roman"/>
          <w:sz w:val="22"/>
          <w:szCs w:val="22"/>
          <w:lang w:eastAsia="fr-FR" w:bidi="ar-SA"/>
        </w:rPr>
        <w:tab/>
      </w:r>
      <w:r w:rsidRPr="00BB2708">
        <w:rPr>
          <w:rFonts w:eastAsia="Times New Roman" w:cs="Times New Roman"/>
          <w:sz w:val="22"/>
          <w:szCs w:val="22"/>
          <w:lang w:eastAsia="fr-FR" w:bidi="ar-SA"/>
        </w:rPr>
        <w:tab/>
      </w:r>
      <w:r w:rsidRPr="00BB2708">
        <w:rPr>
          <w:rFonts w:eastAsia="Times New Roman" w:cs="Times New Roman"/>
          <w:sz w:val="22"/>
          <w:szCs w:val="22"/>
          <w:lang w:eastAsia="fr-FR" w:bidi="ar-SA"/>
        </w:rPr>
        <w:tab/>
      </w:r>
      <w:r w:rsidRPr="00BB2708">
        <w:rPr>
          <w:rFonts w:eastAsia="Times New Roman" w:cs="Times New Roman"/>
          <w:sz w:val="22"/>
          <w:szCs w:val="22"/>
          <w:lang w:eastAsia="fr-FR" w:bidi="ar-SA"/>
        </w:rPr>
        <w:tab/>
        <w:t>Le prestataire</w:t>
      </w:r>
    </w:p>
    <w:p w14:paraId="58B62F3A" w14:textId="77777777" w:rsidR="00CD3FF8" w:rsidRPr="00BB2708" w:rsidRDefault="005B4E7D">
      <w:pPr>
        <w:rPr>
          <w:rFonts w:cs="Times New Roman"/>
          <w:b/>
          <w:color w:val="00B0F0"/>
          <w:sz w:val="22"/>
          <w:szCs w:val="22"/>
        </w:rPr>
      </w:pPr>
      <w:r w:rsidRPr="00BB2708">
        <w:rPr>
          <w:rFonts w:cs="Times New Roman"/>
          <w:b/>
          <w:color w:val="00B0F0"/>
          <w:sz w:val="22"/>
          <w:szCs w:val="22"/>
        </w:rPr>
        <w:t xml:space="preserve"> </w:t>
      </w:r>
    </w:p>
    <w:p w14:paraId="603E98F6" w14:textId="77777777" w:rsidR="00CD3FF8" w:rsidRPr="00BB2708" w:rsidRDefault="00CD3FF8">
      <w:pPr>
        <w:rPr>
          <w:rFonts w:cs="Times New Roman"/>
          <w:b/>
          <w:color w:val="00B0F0"/>
          <w:sz w:val="22"/>
          <w:szCs w:val="22"/>
        </w:rPr>
      </w:pPr>
    </w:p>
    <w:p w14:paraId="5C7F0DDA" w14:textId="77777777" w:rsidR="00CD3FF8" w:rsidRPr="00BB2708" w:rsidRDefault="005B4E7D">
      <w:pPr>
        <w:rPr>
          <w:rFonts w:cs="Times New Roman"/>
          <w:b/>
          <w:color w:val="00B0F0"/>
          <w:sz w:val="22"/>
          <w:szCs w:val="22"/>
        </w:rPr>
      </w:pPr>
      <w:r w:rsidRPr="00BB2708">
        <w:rPr>
          <w:rFonts w:cs="Times New Roman"/>
          <w:b/>
          <w:color w:val="00B0F0"/>
          <w:sz w:val="22"/>
          <w:szCs w:val="22"/>
        </w:rPr>
        <w:br w:type="page"/>
      </w:r>
    </w:p>
    <w:p w14:paraId="57D788D5" w14:textId="5647D9DB" w:rsidR="00CD3FF8" w:rsidRPr="00BB2708" w:rsidRDefault="005B4E7D" w:rsidP="00202226">
      <w:pPr>
        <w:rPr>
          <w:rFonts w:eastAsiaTheme="minorHAnsi" w:cs="Times New Roman"/>
          <w:b/>
          <w:sz w:val="22"/>
          <w:szCs w:val="22"/>
          <w:u w:val="single"/>
          <w:lang w:eastAsia="en-US" w:bidi="ar-SA"/>
        </w:rPr>
      </w:pPr>
      <w:r w:rsidRPr="00BB2708">
        <w:rPr>
          <w:rFonts w:eastAsiaTheme="minorHAnsi" w:cs="Times New Roman"/>
          <w:b/>
          <w:sz w:val="22"/>
          <w:szCs w:val="22"/>
          <w:u w:val="single"/>
          <w:lang w:eastAsia="en-US" w:bidi="ar-SA"/>
        </w:rPr>
        <w:lastRenderedPageBreak/>
        <w:t xml:space="preserve">ANNEXE 1 – </w:t>
      </w:r>
      <w:r w:rsidR="00202226" w:rsidRPr="00BB2708">
        <w:rPr>
          <w:rFonts w:eastAsiaTheme="minorHAnsi" w:cs="Times New Roman"/>
          <w:b/>
          <w:sz w:val="22"/>
          <w:szCs w:val="22"/>
          <w:u w:val="single"/>
          <w:lang w:eastAsia="en-US" w:bidi="ar-SA"/>
        </w:rPr>
        <w:t>CAHIER DES CHARGES</w:t>
      </w:r>
    </w:p>
    <w:p w14:paraId="71B6A61B" w14:textId="77777777" w:rsidR="00202226" w:rsidRPr="00BB2708" w:rsidRDefault="00202226" w:rsidP="00202226">
      <w:pPr>
        <w:rPr>
          <w:rFonts w:eastAsiaTheme="minorHAnsi" w:cs="Times New Roman"/>
          <w:b/>
          <w:sz w:val="22"/>
          <w:szCs w:val="22"/>
          <w:u w:val="single"/>
          <w:lang w:eastAsia="en-US" w:bidi="ar-SA"/>
        </w:rPr>
      </w:pPr>
    </w:p>
    <w:p w14:paraId="66E44749" w14:textId="77777777" w:rsidR="00BB2708" w:rsidRDefault="00BB2708" w:rsidP="00BB2708">
      <w:pPr>
        <w:spacing w:line="276" w:lineRule="auto"/>
        <w:jc w:val="both"/>
        <w:rPr>
          <w:rFonts w:eastAsiaTheme="minorHAnsi"/>
          <w:lang w:eastAsia="en-US"/>
        </w:rPr>
      </w:pPr>
      <w:r w:rsidRPr="006C6D99">
        <w:rPr>
          <w:rFonts w:eastAsiaTheme="minorHAnsi"/>
          <w:lang w:eastAsia="en-US"/>
        </w:rPr>
        <w:t xml:space="preserve">La </w:t>
      </w:r>
      <w:r>
        <w:rPr>
          <w:rFonts w:eastAsiaTheme="minorHAnsi"/>
          <w:lang w:eastAsia="en-US"/>
        </w:rPr>
        <w:t>p</w:t>
      </w:r>
      <w:r w:rsidRPr="006C6D99">
        <w:rPr>
          <w:rFonts w:eastAsiaTheme="minorHAnsi"/>
          <w:lang w:eastAsia="en-US"/>
        </w:rPr>
        <w:t xml:space="preserve">rovince Nord souhaite assurer la sécurité de ses </w:t>
      </w:r>
      <w:r>
        <w:rPr>
          <w:rFonts w:eastAsiaTheme="minorHAnsi"/>
          <w:lang w:eastAsia="en-US"/>
        </w:rPr>
        <w:t>différents sites par :</w:t>
      </w:r>
    </w:p>
    <w:p w14:paraId="5E8FBBDF" w14:textId="77777777" w:rsidR="00BB2708" w:rsidRDefault="00BB2708" w:rsidP="00BB2708">
      <w:pPr>
        <w:spacing w:line="276" w:lineRule="auto"/>
        <w:ind w:left="708"/>
        <w:jc w:val="both"/>
        <w:rPr>
          <w:rFonts w:eastAsiaTheme="minorHAnsi"/>
          <w:b/>
          <w:bCs/>
          <w:u w:val="single"/>
          <w:lang w:eastAsia="en-US"/>
        </w:rPr>
      </w:pPr>
    </w:p>
    <w:p w14:paraId="4B27399F" w14:textId="77777777" w:rsidR="00BB2708" w:rsidRDefault="00BB2708" w:rsidP="00BB2708">
      <w:pPr>
        <w:spacing w:line="276" w:lineRule="auto"/>
        <w:jc w:val="both"/>
        <w:rPr>
          <w:rFonts w:eastAsiaTheme="minorHAnsi"/>
          <w:lang w:eastAsia="en-US"/>
        </w:rPr>
      </w:pPr>
      <w:r w:rsidRPr="000120FB">
        <w:rPr>
          <w:rFonts w:eastAsiaTheme="minorHAnsi"/>
          <w:b/>
          <w:bCs/>
          <w:u w:val="single"/>
          <w:lang w:eastAsia="en-US"/>
        </w:rPr>
        <w:t xml:space="preserve">Lot 1 – </w:t>
      </w:r>
      <w:r>
        <w:rPr>
          <w:rFonts w:eastAsiaTheme="minorHAnsi"/>
          <w:b/>
          <w:bCs/>
          <w:u w:val="single"/>
          <w:lang w:eastAsia="en-US"/>
        </w:rPr>
        <w:t>la réalisation de r</w:t>
      </w:r>
      <w:r w:rsidRPr="000120FB">
        <w:rPr>
          <w:rFonts w:eastAsiaTheme="minorHAnsi"/>
          <w:b/>
          <w:bCs/>
          <w:u w:val="single"/>
          <w:lang w:eastAsia="en-US"/>
        </w:rPr>
        <w:t>ondes et télésurveillance sur</w:t>
      </w:r>
      <w:r>
        <w:rPr>
          <w:rFonts w:eastAsiaTheme="minorHAnsi"/>
          <w:b/>
          <w:bCs/>
          <w:u w:val="single"/>
          <w:lang w:eastAsia="en-US"/>
        </w:rPr>
        <w:t> :</w:t>
      </w:r>
      <w:r>
        <w:rPr>
          <w:rFonts w:eastAsiaTheme="minorHAnsi"/>
          <w:lang w:eastAsia="en-US"/>
        </w:rPr>
        <w:t xml:space="preserve"> </w:t>
      </w:r>
    </w:p>
    <w:p w14:paraId="3ADA59E9" w14:textId="77777777" w:rsidR="00BB2708" w:rsidRDefault="00BB2708" w:rsidP="00BB2708">
      <w:pPr>
        <w:ind w:right="-1"/>
        <w:jc w:val="both"/>
      </w:pPr>
    </w:p>
    <w:p w14:paraId="65B80E9E" w14:textId="77777777" w:rsidR="00BB2708" w:rsidRDefault="00BB2708" w:rsidP="00BB2708">
      <w:pPr>
        <w:ind w:right="-1"/>
        <w:jc w:val="both"/>
      </w:pPr>
      <w:r>
        <w:t xml:space="preserve">Les sites de l’Hôtel de la province (HPN), du Parkoto HPN, du Cinéma </w:t>
      </w:r>
      <w:proofErr w:type="spellStart"/>
      <w:r>
        <w:t>Nyaan</w:t>
      </w:r>
      <w:proofErr w:type="spellEnd"/>
      <w:r>
        <w:t>, du Centre Aquatique de Pouembout (CAP), du Local ex-NAM, du Local RJT (Résidence des Jeunes Travailleurs) à Koné ;</w:t>
      </w:r>
    </w:p>
    <w:p w14:paraId="6115AE78" w14:textId="77777777" w:rsidR="00BB2708" w:rsidRDefault="00BB2708" w:rsidP="00BB2708">
      <w:pPr>
        <w:ind w:left="708" w:right="-1"/>
        <w:jc w:val="both"/>
      </w:pPr>
    </w:p>
    <w:p w14:paraId="17D32117" w14:textId="77777777" w:rsidR="00BB2708" w:rsidRDefault="00BB2708" w:rsidP="00BB2708">
      <w:pPr>
        <w:ind w:right="-1"/>
        <w:jc w:val="both"/>
      </w:pPr>
      <w:r w:rsidRPr="000120FB">
        <w:rPr>
          <w:b/>
          <w:bCs/>
          <w:u w:val="single"/>
        </w:rPr>
        <w:t xml:space="preserve">Lot 2 – la mise en place de </w:t>
      </w:r>
      <w:r w:rsidRPr="008B2DF2">
        <w:rPr>
          <w:b/>
          <w:bCs/>
          <w:u w:val="single"/>
        </w:rPr>
        <w:t>gardiennage sur</w:t>
      </w:r>
      <w:r>
        <w:t> :</w:t>
      </w:r>
    </w:p>
    <w:p w14:paraId="19A92DA0" w14:textId="77777777" w:rsidR="00BB2708" w:rsidRDefault="00BB2708" w:rsidP="00BB2708">
      <w:pPr>
        <w:ind w:right="-1"/>
        <w:jc w:val="both"/>
      </w:pPr>
    </w:p>
    <w:p w14:paraId="0A48046E" w14:textId="77777777" w:rsidR="00BB2708" w:rsidRDefault="00BB2708" w:rsidP="00BB2708">
      <w:pPr>
        <w:ind w:right="-1"/>
        <w:jc w:val="both"/>
      </w:pPr>
      <w:r>
        <w:t>Le parking extérieur provisoire qui sera mis en place (parking DDEE/DEFIJ) durant les deux mois de travaux sur le parkoto HPN.</w:t>
      </w:r>
    </w:p>
    <w:p w14:paraId="07DEB75F" w14:textId="77777777" w:rsidR="00BB2708" w:rsidRDefault="00BB2708" w:rsidP="00BB2708">
      <w:pPr>
        <w:ind w:right="-1"/>
        <w:jc w:val="both"/>
      </w:pPr>
    </w:p>
    <w:p w14:paraId="062D6EF6" w14:textId="77777777" w:rsidR="00BB2708" w:rsidRDefault="00BB2708" w:rsidP="00BB2708">
      <w:pPr>
        <w:ind w:right="-1"/>
        <w:jc w:val="both"/>
      </w:pPr>
    </w:p>
    <w:p w14:paraId="180696BB" w14:textId="77777777" w:rsidR="00BB2708" w:rsidRPr="009D5D9C" w:rsidRDefault="00BB2708" w:rsidP="00BB2708">
      <w:pPr>
        <w:ind w:right="-1"/>
        <w:jc w:val="both"/>
        <w:rPr>
          <w:b/>
          <w:bCs/>
          <w:u w:val="single"/>
        </w:rPr>
      </w:pPr>
      <w:r>
        <w:rPr>
          <w:b/>
          <w:bCs/>
          <w:u w:val="single"/>
        </w:rPr>
        <w:t>1 – Nature de la prestation</w:t>
      </w:r>
      <w:r w:rsidRPr="009D5D9C">
        <w:rPr>
          <w:b/>
          <w:bCs/>
          <w:u w:val="single"/>
        </w:rPr>
        <w:t> :</w:t>
      </w:r>
    </w:p>
    <w:p w14:paraId="4FD142B9" w14:textId="77777777" w:rsidR="00BB2708" w:rsidRDefault="00BB2708" w:rsidP="00BB2708">
      <w:pPr>
        <w:ind w:right="-1"/>
        <w:jc w:val="both"/>
      </w:pPr>
    </w:p>
    <w:p w14:paraId="29F9954A" w14:textId="77777777" w:rsidR="00BB2708" w:rsidRDefault="00BB2708" w:rsidP="00BB2708">
      <w:pPr>
        <w:spacing w:line="276" w:lineRule="auto"/>
        <w:ind w:left="360"/>
        <w:jc w:val="both"/>
        <w:rPr>
          <w:rFonts w:eastAsiaTheme="minorHAnsi"/>
          <w:b/>
          <w:u w:val="single"/>
          <w:lang w:eastAsia="en-US"/>
        </w:rPr>
      </w:pPr>
      <w:bookmarkStart w:id="0" w:name="_Hlk202443825"/>
      <w:r>
        <w:rPr>
          <w:rFonts w:eastAsiaTheme="minorHAnsi"/>
          <w:b/>
          <w:u w:val="single"/>
          <w:lang w:eastAsia="en-US"/>
        </w:rPr>
        <w:t>Lot 1 – Rondes et télésurveillance :</w:t>
      </w:r>
    </w:p>
    <w:bookmarkEnd w:id="0"/>
    <w:p w14:paraId="66E108CE" w14:textId="77777777" w:rsidR="00BB2708" w:rsidRDefault="00BB2708" w:rsidP="00BB2708">
      <w:pPr>
        <w:spacing w:line="276" w:lineRule="auto"/>
        <w:jc w:val="both"/>
        <w:rPr>
          <w:rFonts w:eastAsiaTheme="minorHAnsi"/>
          <w:b/>
          <w:u w:val="single"/>
          <w:lang w:eastAsia="en-US"/>
        </w:rPr>
      </w:pPr>
    </w:p>
    <w:p w14:paraId="621BA744" w14:textId="77777777" w:rsidR="00BB2708" w:rsidRPr="000120FB" w:rsidRDefault="00BB2708" w:rsidP="00BB2708">
      <w:pPr>
        <w:pStyle w:val="Paragraphedeliste"/>
        <w:numPr>
          <w:ilvl w:val="0"/>
          <w:numId w:val="31"/>
        </w:numPr>
        <w:spacing w:line="276" w:lineRule="auto"/>
        <w:jc w:val="both"/>
        <w:rPr>
          <w:rFonts w:eastAsiaTheme="minorHAnsi"/>
          <w:b/>
          <w:szCs w:val="24"/>
          <w:u w:val="single"/>
          <w:lang w:eastAsia="en-US"/>
        </w:rPr>
      </w:pPr>
      <w:r>
        <w:rPr>
          <w:rFonts w:eastAsiaTheme="minorHAnsi"/>
          <w:b/>
          <w:szCs w:val="24"/>
          <w:u w:val="single"/>
          <w:lang w:eastAsia="en-US"/>
        </w:rPr>
        <w:t>R</w:t>
      </w:r>
      <w:r w:rsidRPr="000120FB">
        <w:rPr>
          <w:rFonts w:eastAsiaTheme="minorHAnsi"/>
          <w:b/>
          <w:szCs w:val="24"/>
          <w:u w:val="single"/>
          <w:lang w:eastAsia="en-US"/>
        </w:rPr>
        <w:t>ondes :</w:t>
      </w:r>
    </w:p>
    <w:p w14:paraId="59ECD323" w14:textId="77777777" w:rsidR="00BB2708" w:rsidRDefault="00BB2708" w:rsidP="00BB2708">
      <w:pPr>
        <w:spacing w:line="276" w:lineRule="auto"/>
        <w:jc w:val="both"/>
        <w:rPr>
          <w:rFonts w:eastAsiaTheme="minorHAnsi"/>
          <w:b/>
          <w:lang w:eastAsia="en-US"/>
        </w:rPr>
      </w:pPr>
    </w:p>
    <w:p w14:paraId="6D6CD415" w14:textId="77777777" w:rsidR="00BB2708" w:rsidRPr="0053090E" w:rsidRDefault="00BB2708" w:rsidP="00BB2708">
      <w:pPr>
        <w:pStyle w:val="Paragraphedeliste"/>
        <w:numPr>
          <w:ilvl w:val="0"/>
          <w:numId w:val="25"/>
        </w:numPr>
        <w:spacing w:line="276" w:lineRule="auto"/>
        <w:jc w:val="both"/>
        <w:rPr>
          <w:rFonts w:eastAsiaTheme="minorHAnsi"/>
          <w:szCs w:val="24"/>
          <w:lang w:eastAsia="en-US"/>
        </w:rPr>
      </w:pPr>
      <w:r w:rsidRPr="0053090E">
        <w:rPr>
          <w:rFonts w:eastAsiaTheme="minorHAnsi"/>
          <w:szCs w:val="24"/>
          <w:lang w:eastAsia="en-US"/>
        </w:rPr>
        <w:t>Les rondes dites « </w:t>
      </w:r>
      <w:proofErr w:type="gramStart"/>
      <w:r w:rsidRPr="002107EF">
        <w:rPr>
          <w:rFonts w:eastAsiaTheme="minorHAnsi"/>
          <w:b/>
          <w:bCs/>
          <w:szCs w:val="24"/>
          <w:lang w:eastAsia="en-US"/>
        </w:rPr>
        <w:t>totales</w:t>
      </w:r>
      <w:r w:rsidRPr="0053090E">
        <w:rPr>
          <w:rFonts w:eastAsiaTheme="minorHAnsi"/>
          <w:szCs w:val="24"/>
          <w:lang w:eastAsia="en-US"/>
        </w:rPr>
        <w:t>»</w:t>
      </w:r>
      <w:proofErr w:type="gramEnd"/>
      <w:r w:rsidRPr="0053090E">
        <w:rPr>
          <w:rFonts w:eastAsiaTheme="minorHAnsi"/>
          <w:szCs w:val="24"/>
          <w:lang w:eastAsia="en-US"/>
        </w:rPr>
        <w:t xml:space="preserve"> seront effectuées sur </w:t>
      </w:r>
      <w:r>
        <w:rPr>
          <w:rFonts w:eastAsiaTheme="minorHAnsi"/>
          <w:szCs w:val="24"/>
          <w:lang w:eastAsia="en-US"/>
        </w:rPr>
        <w:t>l’ensemble du</w:t>
      </w:r>
      <w:r w:rsidRPr="0053090E">
        <w:rPr>
          <w:rFonts w:eastAsiaTheme="minorHAnsi"/>
          <w:szCs w:val="24"/>
          <w:lang w:eastAsia="en-US"/>
        </w:rPr>
        <w:t xml:space="preserve"> </w:t>
      </w:r>
      <w:r w:rsidRPr="00584412">
        <w:rPr>
          <w:rFonts w:eastAsiaTheme="minorHAnsi"/>
          <w:szCs w:val="24"/>
          <w:lang w:eastAsia="en-US"/>
        </w:rPr>
        <w:t>site</w:t>
      </w:r>
      <w:r w:rsidRPr="0053090E">
        <w:rPr>
          <w:rFonts w:eastAsiaTheme="minorHAnsi"/>
          <w:szCs w:val="24"/>
          <w:lang w:eastAsia="en-US"/>
        </w:rPr>
        <w:t>, autour de chaque bâtiment et sur chaque parking</w:t>
      </w:r>
      <w:r>
        <w:rPr>
          <w:rFonts w:eastAsiaTheme="minorHAnsi"/>
          <w:szCs w:val="24"/>
          <w:lang w:eastAsia="en-US"/>
        </w:rPr>
        <w:t xml:space="preserve"> extérieur</w:t>
      </w:r>
      <w:r w:rsidRPr="0053090E">
        <w:rPr>
          <w:rFonts w:eastAsiaTheme="minorHAnsi"/>
          <w:szCs w:val="24"/>
          <w:lang w:eastAsia="en-US"/>
        </w:rPr>
        <w:t>, permettant ainsi de constater, en outre, que les locaux sont bien verrouillés (fenêtres, volets, portes…) et/ou la présence d’intrus et/ou toutes autres anomalies</w:t>
      </w:r>
      <w:r>
        <w:rPr>
          <w:rFonts w:eastAsiaTheme="minorHAnsi"/>
          <w:szCs w:val="24"/>
          <w:lang w:eastAsia="en-US"/>
        </w:rPr>
        <w:t>,</w:t>
      </w:r>
      <w:r w:rsidRPr="0053090E">
        <w:rPr>
          <w:rFonts w:eastAsiaTheme="minorHAnsi"/>
          <w:szCs w:val="24"/>
          <w:lang w:eastAsia="en-US"/>
        </w:rPr>
        <w:t xml:space="preserve"> sur l’ensemble des rondes, de jour comme de nuit</w:t>
      </w:r>
      <w:r>
        <w:rPr>
          <w:rFonts w:eastAsiaTheme="minorHAnsi"/>
          <w:szCs w:val="24"/>
          <w:lang w:eastAsia="en-US"/>
        </w:rPr>
        <w:t> ;</w:t>
      </w:r>
    </w:p>
    <w:p w14:paraId="031118D4" w14:textId="77777777" w:rsidR="00BB2708" w:rsidRPr="0053090E" w:rsidRDefault="00BB2708" w:rsidP="00BB2708">
      <w:pPr>
        <w:pStyle w:val="Paragraphedeliste"/>
        <w:numPr>
          <w:ilvl w:val="0"/>
          <w:numId w:val="25"/>
        </w:numPr>
        <w:spacing w:line="276" w:lineRule="auto"/>
        <w:jc w:val="both"/>
        <w:rPr>
          <w:rFonts w:eastAsiaTheme="minorHAnsi"/>
          <w:szCs w:val="24"/>
          <w:lang w:eastAsia="en-US"/>
        </w:rPr>
      </w:pPr>
      <w:r w:rsidRPr="0053090E">
        <w:rPr>
          <w:rFonts w:eastAsiaTheme="minorHAnsi"/>
          <w:szCs w:val="24"/>
          <w:lang w:eastAsia="en-US"/>
        </w:rPr>
        <w:t>Les rondes dites « </w:t>
      </w:r>
      <w:r w:rsidRPr="002107EF">
        <w:rPr>
          <w:rFonts w:eastAsiaTheme="minorHAnsi"/>
          <w:b/>
          <w:bCs/>
          <w:szCs w:val="24"/>
          <w:lang w:eastAsia="en-US"/>
        </w:rPr>
        <w:t>complètes</w:t>
      </w:r>
      <w:r w:rsidRPr="0053090E">
        <w:rPr>
          <w:rFonts w:eastAsiaTheme="minorHAnsi"/>
          <w:szCs w:val="24"/>
          <w:lang w:eastAsia="en-US"/>
        </w:rPr>
        <w:t xml:space="preserve"> » seront effectuées en périphérie </w:t>
      </w:r>
      <w:r w:rsidRPr="0053090E">
        <w:rPr>
          <w:rFonts w:eastAsiaTheme="minorHAnsi"/>
          <w:b/>
          <w:szCs w:val="24"/>
          <w:u w:val="single"/>
          <w:lang w:eastAsia="en-US"/>
        </w:rPr>
        <w:t>et</w:t>
      </w:r>
      <w:r w:rsidRPr="0053090E">
        <w:rPr>
          <w:rFonts w:eastAsiaTheme="minorHAnsi"/>
          <w:szCs w:val="24"/>
          <w:lang w:eastAsia="en-US"/>
        </w:rPr>
        <w:t xml:space="preserve"> à l’intérieur du </w:t>
      </w:r>
      <w:r w:rsidRPr="00584412">
        <w:rPr>
          <w:rFonts w:eastAsiaTheme="minorHAnsi"/>
          <w:szCs w:val="24"/>
          <w:lang w:eastAsia="en-US"/>
        </w:rPr>
        <w:t>site</w:t>
      </w:r>
      <w:r w:rsidRPr="0053090E">
        <w:rPr>
          <w:rFonts w:eastAsiaTheme="minorHAnsi"/>
          <w:szCs w:val="24"/>
          <w:lang w:eastAsia="en-US"/>
        </w:rPr>
        <w:t xml:space="preserve"> et autour de son bâtiment,</w:t>
      </w:r>
      <w:r>
        <w:rPr>
          <w:rFonts w:eastAsiaTheme="minorHAnsi"/>
          <w:szCs w:val="24"/>
          <w:lang w:eastAsia="en-US"/>
        </w:rPr>
        <w:t xml:space="preserve"> </w:t>
      </w:r>
      <w:r w:rsidRPr="0053090E">
        <w:rPr>
          <w:rFonts w:eastAsiaTheme="minorHAnsi"/>
          <w:szCs w:val="24"/>
          <w:lang w:eastAsia="en-US"/>
        </w:rPr>
        <w:t xml:space="preserve">avec contrôle des véhicules à l’intérieur du parc et retour sur anomalies éventuelles (vitres ouvertes, </w:t>
      </w:r>
      <w:r>
        <w:rPr>
          <w:rFonts w:eastAsiaTheme="minorHAnsi"/>
          <w:szCs w:val="24"/>
          <w:lang w:eastAsia="en-US"/>
        </w:rPr>
        <w:t xml:space="preserve">feux allumés, éclairage dysfonctionnant, </w:t>
      </w:r>
      <w:r w:rsidRPr="0053090E">
        <w:rPr>
          <w:rFonts w:eastAsiaTheme="minorHAnsi"/>
          <w:szCs w:val="24"/>
          <w:lang w:eastAsia="en-US"/>
        </w:rPr>
        <w:t>problèmes portillon, autres…), sur l’ensemble des rondes, de jour comme de nuit ;</w:t>
      </w:r>
      <w:r>
        <w:rPr>
          <w:rFonts w:eastAsiaTheme="minorHAnsi"/>
          <w:szCs w:val="24"/>
          <w:lang w:eastAsia="en-US"/>
        </w:rPr>
        <w:t xml:space="preserve"> </w:t>
      </w:r>
    </w:p>
    <w:p w14:paraId="41F21F68" w14:textId="77777777" w:rsidR="00BB2708" w:rsidRPr="002107EF" w:rsidRDefault="00BB2708" w:rsidP="00BB2708">
      <w:pPr>
        <w:pStyle w:val="Paragraphedeliste"/>
        <w:numPr>
          <w:ilvl w:val="0"/>
          <w:numId w:val="25"/>
        </w:numPr>
        <w:spacing w:line="276" w:lineRule="auto"/>
        <w:jc w:val="both"/>
        <w:rPr>
          <w:rFonts w:eastAsiaTheme="minorHAnsi"/>
          <w:b/>
          <w:bCs/>
          <w:szCs w:val="24"/>
          <w:lang w:eastAsia="en-US"/>
        </w:rPr>
      </w:pPr>
      <w:r w:rsidRPr="0053090E">
        <w:rPr>
          <w:rFonts w:eastAsiaTheme="minorHAnsi"/>
          <w:szCs w:val="24"/>
          <w:lang w:eastAsia="en-US"/>
        </w:rPr>
        <w:t>Les rondes dites « </w:t>
      </w:r>
      <w:r w:rsidRPr="002107EF">
        <w:rPr>
          <w:rFonts w:eastAsiaTheme="minorHAnsi"/>
          <w:b/>
          <w:bCs/>
          <w:szCs w:val="24"/>
          <w:lang w:eastAsia="en-US"/>
        </w:rPr>
        <w:t>simples</w:t>
      </w:r>
      <w:r w:rsidRPr="0053090E">
        <w:rPr>
          <w:rFonts w:eastAsiaTheme="minorHAnsi"/>
          <w:szCs w:val="24"/>
          <w:lang w:eastAsia="en-US"/>
        </w:rPr>
        <w:t xml:space="preserve"> » seront effectuées en périphérie </w:t>
      </w:r>
      <w:r w:rsidRPr="0031648F">
        <w:rPr>
          <w:rFonts w:eastAsiaTheme="minorHAnsi"/>
          <w:szCs w:val="24"/>
          <w:lang w:eastAsia="en-US"/>
        </w:rPr>
        <w:t>des</w:t>
      </w:r>
      <w:r w:rsidRPr="0053090E">
        <w:rPr>
          <w:rFonts w:eastAsiaTheme="minorHAnsi"/>
          <w:szCs w:val="24"/>
          <w:lang w:eastAsia="en-US"/>
        </w:rPr>
        <w:t xml:space="preserve"> bâtiment</w:t>
      </w:r>
      <w:r>
        <w:rPr>
          <w:rFonts w:eastAsiaTheme="minorHAnsi"/>
          <w:szCs w:val="24"/>
          <w:lang w:eastAsia="en-US"/>
        </w:rPr>
        <w:t>s et de leurs parkings</w:t>
      </w:r>
      <w:r w:rsidRPr="0053090E">
        <w:rPr>
          <w:rFonts w:eastAsiaTheme="minorHAnsi"/>
          <w:szCs w:val="24"/>
          <w:lang w:eastAsia="en-US"/>
        </w:rPr>
        <w:t>, sur l’ensemble des</w:t>
      </w:r>
      <w:r>
        <w:rPr>
          <w:rFonts w:eastAsiaTheme="minorHAnsi"/>
          <w:szCs w:val="24"/>
          <w:lang w:eastAsia="en-US"/>
        </w:rPr>
        <w:t xml:space="preserve"> rondes, de jour comme de nuit.</w:t>
      </w:r>
    </w:p>
    <w:p w14:paraId="00ABC0F0" w14:textId="77777777" w:rsidR="00BB2708" w:rsidRDefault="00BB2708" w:rsidP="00BB2708">
      <w:pPr>
        <w:spacing w:line="276" w:lineRule="auto"/>
        <w:jc w:val="both"/>
        <w:rPr>
          <w:rFonts w:eastAsiaTheme="minorHAnsi"/>
          <w:b/>
          <w:lang w:eastAsia="en-US"/>
        </w:rPr>
      </w:pPr>
    </w:p>
    <w:p w14:paraId="58156DBC" w14:textId="77777777" w:rsidR="00BB2708" w:rsidRDefault="00BB2708" w:rsidP="00BB2708">
      <w:pPr>
        <w:pStyle w:val="Paragraphedeliste"/>
        <w:numPr>
          <w:ilvl w:val="0"/>
          <w:numId w:val="31"/>
        </w:numPr>
        <w:spacing w:line="276" w:lineRule="auto"/>
        <w:jc w:val="both"/>
        <w:rPr>
          <w:rFonts w:eastAsiaTheme="minorHAnsi"/>
          <w:b/>
          <w:szCs w:val="24"/>
          <w:u w:val="single"/>
          <w:lang w:eastAsia="en-US"/>
        </w:rPr>
      </w:pPr>
      <w:r w:rsidRPr="009D5D9C">
        <w:rPr>
          <w:rFonts w:eastAsiaTheme="minorHAnsi"/>
          <w:b/>
          <w:szCs w:val="24"/>
          <w:u w:val="single"/>
          <w:lang w:eastAsia="en-US"/>
        </w:rPr>
        <w:t>Télésurveillance :</w:t>
      </w:r>
    </w:p>
    <w:p w14:paraId="491FA821" w14:textId="77777777" w:rsidR="00BB2708" w:rsidRPr="009D5D9C" w:rsidRDefault="00BB2708" w:rsidP="00BB2708">
      <w:pPr>
        <w:pStyle w:val="Paragraphedeliste"/>
        <w:spacing w:line="276" w:lineRule="auto"/>
        <w:jc w:val="both"/>
        <w:rPr>
          <w:rFonts w:eastAsiaTheme="minorHAnsi"/>
          <w:b/>
          <w:szCs w:val="24"/>
          <w:u w:val="single"/>
          <w:lang w:eastAsia="en-US"/>
        </w:rPr>
      </w:pPr>
    </w:p>
    <w:p w14:paraId="5E81CF54" w14:textId="77777777" w:rsidR="00BB2708" w:rsidRPr="00803D4C" w:rsidRDefault="00BB2708" w:rsidP="00BB2708">
      <w:pPr>
        <w:ind w:left="360"/>
        <w:jc w:val="both"/>
      </w:pPr>
      <w:r>
        <w:t>Le prestataire devra ê</w:t>
      </w:r>
      <w:r w:rsidRPr="00803D4C">
        <w:t xml:space="preserve">tre connecté au système d’alarme anti-intrusion du site </w:t>
      </w:r>
      <w:r>
        <w:t xml:space="preserve">et </w:t>
      </w:r>
      <w:r w:rsidRPr="00803D4C">
        <w:t xml:space="preserve">intervenir </w:t>
      </w:r>
      <w:r>
        <w:t xml:space="preserve">obligatoirement </w:t>
      </w:r>
      <w:r w:rsidRPr="00803D4C">
        <w:t xml:space="preserve">sur le site en cas de déclenchement d’alarmes pour </w:t>
      </w:r>
      <w:r>
        <w:t xml:space="preserve">vérifier l’infrastructure et </w:t>
      </w:r>
      <w:r w:rsidRPr="00803D4C">
        <w:t xml:space="preserve">effectuer </w:t>
      </w:r>
      <w:r>
        <w:t>l</w:t>
      </w:r>
      <w:r w:rsidRPr="00803D4C">
        <w:t>es levés de doutes.</w:t>
      </w:r>
    </w:p>
    <w:p w14:paraId="34FBC573" w14:textId="77777777" w:rsidR="00BB2708" w:rsidRDefault="00BB2708" w:rsidP="00BB2708">
      <w:pPr>
        <w:pStyle w:val="Paragraphedeliste"/>
        <w:spacing w:line="276" w:lineRule="auto"/>
        <w:jc w:val="both"/>
        <w:rPr>
          <w:rFonts w:eastAsiaTheme="minorHAnsi"/>
          <w:b/>
          <w:szCs w:val="24"/>
          <w:lang w:eastAsia="en-US"/>
        </w:rPr>
      </w:pPr>
    </w:p>
    <w:p w14:paraId="39D290E3" w14:textId="77777777" w:rsidR="00BB2708" w:rsidRPr="00E73B31" w:rsidRDefault="00BB2708" w:rsidP="00BB2708">
      <w:pPr>
        <w:pStyle w:val="Paragraphedeliste"/>
        <w:spacing w:line="276" w:lineRule="auto"/>
        <w:ind w:left="360"/>
        <w:jc w:val="both"/>
        <w:rPr>
          <w:rFonts w:eastAsiaTheme="minorHAnsi"/>
          <w:b/>
          <w:szCs w:val="24"/>
          <w:u w:val="single"/>
          <w:lang w:eastAsia="en-US"/>
        </w:rPr>
      </w:pPr>
      <w:bookmarkStart w:id="1" w:name="_Hlk202442815"/>
      <w:r w:rsidRPr="00E73B31">
        <w:rPr>
          <w:rFonts w:eastAsiaTheme="minorHAnsi"/>
          <w:b/>
          <w:szCs w:val="24"/>
          <w:u w:val="single"/>
          <w:lang w:eastAsia="en-US"/>
        </w:rPr>
        <w:t>L</w:t>
      </w:r>
      <w:r>
        <w:rPr>
          <w:rFonts w:eastAsiaTheme="minorHAnsi"/>
          <w:b/>
          <w:szCs w:val="24"/>
          <w:u w:val="single"/>
          <w:lang w:eastAsia="en-US"/>
        </w:rPr>
        <w:t>ot</w:t>
      </w:r>
      <w:r w:rsidRPr="00E73B31">
        <w:rPr>
          <w:rFonts w:eastAsiaTheme="minorHAnsi"/>
          <w:b/>
          <w:szCs w:val="24"/>
          <w:u w:val="single"/>
          <w:lang w:eastAsia="en-US"/>
        </w:rPr>
        <w:t xml:space="preserve"> 2 </w:t>
      </w:r>
      <w:r>
        <w:rPr>
          <w:rFonts w:eastAsiaTheme="minorHAnsi"/>
          <w:b/>
          <w:szCs w:val="24"/>
          <w:u w:val="single"/>
          <w:lang w:eastAsia="en-US"/>
        </w:rPr>
        <w:t>– Gardiennage par agent de prévention et de sécurité</w:t>
      </w:r>
    </w:p>
    <w:bookmarkEnd w:id="1"/>
    <w:p w14:paraId="5E0D3293" w14:textId="77777777" w:rsidR="00BB2708" w:rsidRDefault="00BB2708" w:rsidP="00BB2708">
      <w:pPr>
        <w:spacing w:line="276" w:lineRule="auto"/>
        <w:ind w:left="360"/>
        <w:jc w:val="both"/>
        <w:rPr>
          <w:rFonts w:eastAsiaTheme="minorHAnsi"/>
          <w:b/>
          <w:u w:val="single"/>
          <w:lang w:eastAsia="en-US"/>
        </w:rPr>
      </w:pPr>
    </w:p>
    <w:p w14:paraId="3B5A10A3" w14:textId="77777777" w:rsidR="00BB2708" w:rsidRPr="00842E74" w:rsidRDefault="00BB2708" w:rsidP="00BB2708">
      <w:pPr>
        <w:spacing w:line="276" w:lineRule="auto"/>
        <w:ind w:left="360"/>
        <w:jc w:val="both"/>
        <w:rPr>
          <w:rFonts w:eastAsiaTheme="minorHAnsi"/>
          <w:bCs/>
          <w:lang w:eastAsia="en-US"/>
        </w:rPr>
      </w:pPr>
      <w:r w:rsidRPr="00842E74">
        <w:rPr>
          <w:rFonts w:eastAsiaTheme="minorHAnsi"/>
          <w:bCs/>
          <w:lang w:eastAsia="en-US"/>
        </w:rPr>
        <w:t xml:space="preserve">Le gardiennage sera réalisé par la mise en place d’un agent </w:t>
      </w:r>
      <w:r>
        <w:rPr>
          <w:rFonts w:eastAsiaTheme="minorHAnsi"/>
          <w:bCs/>
          <w:lang w:eastAsia="en-US"/>
        </w:rPr>
        <w:t xml:space="preserve">de prévention et de sécurité </w:t>
      </w:r>
      <w:r w:rsidRPr="00842E74">
        <w:rPr>
          <w:rFonts w:eastAsiaTheme="minorHAnsi"/>
          <w:bCs/>
          <w:lang w:eastAsia="en-US"/>
        </w:rPr>
        <w:t xml:space="preserve">sur site </w:t>
      </w:r>
      <w:r>
        <w:rPr>
          <w:rFonts w:eastAsiaTheme="minorHAnsi"/>
          <w:bCs/>
          <w:lang w:eastAsia="en-US"/>
        </w:rPr>
        <w:t>durant des horaires ou des périodes définies par la province Nord.</w:t>
      </w:r>
    </w:p>
    <w:p w14:paraId="093D11E3" w14:textId="77777777" w:rsidR="00BB2708" w:rsidRDefault="00BB2708" w:rsidP="00BB2708">
      <w:pPr>
        <w:spacing w:line="276" w:lineRule="auto"/>
        <w:jc w:val="both"/>
        <w:rPr>
          <w:rFonts w:eastAsiaTheme="minorHAnsi"/>
          <w:b/>
          <w:u w:val="single"/>
          <w:lang w:eastAsia="en-US"/>
        </w:rPr>
      </w:pPr>
    </w:p>
    <w:p w14:paraId="06E3EEAF" w14:textId="77777777" w:rsidR="00BB2708" w:rsidRPr="00E816ED" w:rsidRDefault="00BB2708" w:rsidP="00BB2708">
      <w:pPr>
        <w:jc w:val="both"/>
        <w:rPr>
          <w:rFonts w:eastAsiaTheme="minorHAnsi"/>
          <w:b/>
          <w:u w:val="single"/>
          <w:lang w:eastAsia="en-US"/>
        </w:rPr>
      </w:pPr>
      <w:r>
        <w:rPr>
          <w:rFonts w:eastAsiaTheme="minorHAnsi"/>
          <w:b/>
          <w:u w:val="single"/>
          <w:lang w:eastAsia="en-US"/>
        </w:rPr>
        <w:t xml:space="preserve">2 – Déroulement de la prestation </w:t>
      </w:r>
      <w:r w:rsidRPr="00E816ED">
        <w:rPr>
          <w:rFonts w:eastAsiaTheme="minorHAnsi"/>
          <w:b/>
          <w:u w:val="single"/>
          <w:lang w:eastAsia="en-US"/>
        </w:rPr>
        <w:t>:</w:t>
      </w:r>
    </w:p>
    <w:p w14:paraId="71487268" w14:textId="77777777" w:rsidR="00BB2708" w:rsidRDefault="00BB2708" w:rsidP="00BB2708">
      <w:pPr>
        <w:jc w:val="both"/>
        <w:rPr>
          <w:rFonts w:eastAsiaTheme="minorHAnsi"/>
          <w:b/>
          <w:lang w:eastAsia="en-US"/>
        </w:rPr>
      </w:pPr>
    </w:p>
    <w:p w14:paraId="035A00E3" w14:textId="77777777" w:rsidR="00BB2708" w:rsidRDefault="00BB2708" w:rsidP="00BB2708">
      <w:pPr>
        <w:jc w:val="both"/>
        <w:rPr>
          <w:rFonts w:eastAsiaTheme="minorHAnsi"/>
          <w:bCs/>
          <w:lang w:eastAsia="en-US"/>
        </w:rPr>
      </w:pPr>
      <w:r w:rsidRPr="009D5D9C">
        <w:rPr>
          <w:rFonts w:eastAsiaTheme="minorHAnsi"/>
          <w:bCs/>
          <w:lang w:eastAsia="en-US"/>
        </w:rPr>
        <w:t>La prestation s’effectuera de la façon détaillée ci-dessous, à savoir :</w:t>
      </w:r>
    </w:p>
    <w:p w14:paraId="7DCF6C4A" w14:textId="77777777" w:rsidR="00BB2708" w:rsidRDefault="00BB2708" w:rsidP="00BB2708">
      <w:pPr>
        <w:jc w:val="both"/>
        <w:rPr>
          <w:rFonts w:eastAsiaTheme="minorHAnsi"/>
          <w:b/>
          <w:u w:val="single"/>
          <w:lang w:eastAsia="en-US"/>
        </w:rPr>
      </w:pPr>
      <w:r>
        <w:rPr>
          <w:rFonts w:eastAsiaTheme="minorHAnsi"/>
          <w:b/>
          <w:u w:val="single"/>
          <w:lang w:eastAsia="en-US"/>
        </w:rPr>
        <w:lastRenderedPageBreak/>
        <w:t>Lot 1 – Rondes et télésurveillance :</w:t>
      </w:r>
    </w:p>
    <w:p w14:paraId="197A47D9" w14:textId="77777777" w:rsidR="00BB2708" w:rsidRDefault="00BB2708" w:rsidP="00BB2708">
      <w:pPr>
        <w:jc w:val="both"/>
        <w:rPr>
          <w:rFonts w:eastAsiaTheme="minorHAnsi"/>
          <w:b/>
          <w:lang w:eastAsia="en-US"/>
        </w:rPr>
      </w:pPr>
    </w:p>
    <w:p w14:paraId="03231824" w14:textId="77777777" w:rsidR="00BB2708" w:rsidRPr="0053090E" w:rsidRDefault="00BB2708" w:rsidP="00BB2708">
      <w:pPr>
        <w:pStyle w:val="Paragraphedeliste"/>
        <w:numPr>
          <w:ilvl w:val="0"/>
          <w:numId w:val="28"/>
        </w:numPr>
        <w:ind w:left="360"/>
        <w:jc w:val="both"/>
        <w:rPr>
          <w:rFonts w:eastAsiaTheme="minorHAnsi"/>
          <w:b/>
          <w:szCs w:val="24"/>
          <w:lang w:eastAsia="en-US"/>
        </w:rPr>
      </w:pPr>
      <w:r>
        <w:rPr>
          <w:rFonts w:eastAsiaTheme="minorHAnsi"/>
          <w:b/>
          <w:szCs w:val="24"/>
          <w:lang w:eastAsia="en-US"/>
        </w:rPr>
        <w:t>Site H</w:t>
      </w:r>
      <w:r w:rsidRPr="0053090E">
        <w:rPr>
          <w:rFonts w:eastAsiaTheme="minorHAnsi"/>
          <w:b/>
          <w:szCs w:val="24"/>
          <w:lang w:eastAsia="en-US"/>
        </w:rPr>
        <w:t xml:space="preserve">ôtel de </w:t>
      </w:r>
      <w:r>
        <w:rPr>
          <w:rFonts w:eastAsiaTheme="minorHAnsi"/>
          <w:b/>
          <w:szCs w:val="24"/>
          <w:lang w:eastAsia="en-US"/>
        </w:rPr>
        <w:t xml:space="preserve">la </w:t>
      </w:r>
      <w:r w:rsidRPr="0053090E">
        <w:rPr>
          <w:rFonts w:eastAsiaTheme="minorHAnsi"/>
          <w:b/>
          <w:szCs w:val="24"/>
          <w:lang w:eastAsia="en-US"/>
        </w:rPr>
        <w:t>province</w:t>
      </w:r>
      <w:r w:rsidRPr="00684F11">
        <w:rPr>
          <w:rFonts w:eastAsiaTheme="minorHAnsi"/>
          <w:b/>
          <w:szCs w:val="24"/>
          <w:lang w:eastAsia="en-US"/>
        </w:rPr>
        <w:t xml:space="preserve"> </w:t>
      </w:r>
      <w:r>
        <w:rPr>
          <w:rFonts w:eastAsiaTheme="minorHAnsi"/>
          <w:b/>
          <w:szCs w:val="24"/>
          <w:lang w:eastAsia="en-US"/>
        </w:rPr>
        <w:t xml:space="preserve">(HPN) </w:t>
      </w:r>
      <w:r w:rsidRPr="0053090E">
        <w:rPr>
          <w:rFonts w:eastAsiaTheme="minorHAnsi"/>
          <w:b/>
          <w:szCs w:val="24"/>
          <w:lang w:eastAsia="en-US"/>
        </w:rPr>
        <w:t>:</w:t>
      </w:r>
    </w:p>
    <w:p w14:paraId="7461DB6A" w14:textId="77777777" w:rsidR="00BB2708" w:rsidRPr="00E30A45" w:rsidRDefault="00BB2708" w:rsidP="00BB2708">
      <w:pPr>
        <w:pStyle w:val="Paragraphedeliste"/>
        <w:numPr>
          <w:ilvl w:val="0"/>
          <w:numId w:val="26"/>
        </w:numPr>
        <w:ind w:left="360"/>
        <w:jc w:val="both"/>
        <w:rPr>
          <w:rFonts w:eastAsiaTheme="minorHAnsi"/>
          <w:szCs w:val="24"/>
          <w:lang w:eastAsia="en-US"/>
        </w:rPr>
      </w:pPr>
      <w:r>
        <w:rPr>
          <w:rFonts w:eastAsiaTheme="minorHAnsi"/>
          <w:szCs w:val="24"/>
          <w:lang w:eastAsia="en-US"/>
        </w:rPr>
        <w:t>4</w:t>
      </w:r>
      <w:r w:rsidRPr="00E30A45">
        <w:rPr>
          <w:rFonts w:eastAsiaTheme="minorHAnsi"/>
          <w:szCs w:val="24"/>
          <w:lang w:eastAsia="en-US"/>
        </w:rPr>
        <w:t xml:space="preserve"> rondes </w:t>
      </w:r>
      <w:r>
        <w:rPr>
          <w:rFonts w:eastAsiaTheme="minorHAnsi"/>
          <w:szCs w:val="24"/>
          <w:lang w:eastAsia="en-US"/>
        </w:rPr>
        <w:t xml:space="preserve">« totales » </w:t>
      </w:r>
      <w:r w:rsidRPr="00E30A45">
        <w:rPr>
          <w:rFonts w:eastAsiaTheme="minorHAnsi"/>
          <w:szCs w:val="24"/>
          <w:lang w:eastAsia="en-US"/>
        </w:rPr>
        <w:t>par nuit, du lundi au dimanche et jours fériés inclus, à horaire aléatoire, entre 18h00 et 6h00 du matin,</w:t>
      </w:r>
    </w:p>
    <w:p w14:paraId="692B7681" w14:textId="77777777" w:rsidR="00BB2708" w:rsidRDefault="00BB2708" w:rsidP="00BB2708">
      <w:pPr>
        <w:pStyle w:val="Paragraphedeliste"/>
        <w:numPr>
          <w:ilvl w:val="0"/>
          <w:numId w:val="26"/>
        </w:numPr>
        <w:ind w:left="360"/>
        <w:jc w:val="both"/>
        <w:rPr>
          <w:rFonts w:eastAsiaTheme="minorHAnsi"/>
          <w:szCs w:val="24"/>
          <w:lang w:eastAsia="en-US"/>
        </w:rPr>
      </w:pPr>
      <w:r>
        <w:rPr>
          <w:rFonts w:eastAsiaTheme="minorHAnsi"/>
          <w:szCs w:val="24"/>
          <w:lang w:eastAsia="en-US"/>
        </w:rPr>
        <w:t xml:space="preserve">2 </w:t>
      </w:r>
      <w:r w:rsidRPr="00E30A45">
        <w:rPr>
          <w:rFonts w:eastAsiaTheme="minorHAnsi"/>
          <w:szCs w:val="24"/>
          <w:lang w:eastAsia="en-US"/>
        </w:rPr>
        <w:t xml:space="preserve">rondes </w:t>
      </w:r>
      <w:r>
        <w:rPr>
          <w:rFonts w:eastAsiaTheme="minorHAnsi"/>
          <w:szCs w:val="24"/>
          <w:lang w:eastAsia="en-US"/>
        </w:rPr>
        <w:t xml:space="preserve">« totales » </w:t>
      </w:r>
      <w:r w:rsidRPr="00E30A45">
        <w:rPr>
          <w:rFonts w:eastAsiaTheme="minorHAnsi"/>
          <w:szCs w:val="24"/>
          <w:lang w:eastAsia="en-US"/>
        </w:rPr>
        <w:t>par jour, les samedis, dimanches et jours fériés, à horaire aléatoire, entre 6h00 du matin et 18h00.</w:t>
      </w:r>
    </w:p>
    <w:p w14:paraId="436E3384" w14:textId="77777777" w:rsidR="00BB2708" w:rsidRDefault="00BB2708" w:rsidP="00BB2708">
      <w:pPr>
        <w:pStyle w:val="Paragraphedeliste"/>
        <w:ind w:left="360"/>
        <w:jc w:val="both"/>
        <w:rPr>
          <w:rFonts w:eastAsiaTheme="minorHAnsi"/>
          <w:szCs w:val="24"/>
          <w:lang w:eastAsia="en-US"/>
        </w:rPr>
      </w:pPr>
    </w:p>
    <w:p w14:paraId="75BB2412" w14:textId="77777777" w:rsidR="00BB2708" w:rsidRPr="0053090E" w:rsidRDefault="00BB2708" w:rsidP="00BB2708">
      <w:pPr>
        <w:pStyle w:val="Paragraphedeliste"/>
        <w:numPr>
          <w:ilvl w:val="0"/>
          <w:numId w:val="28"/>
        </w:numPr>
        <w:ind w:left="360"/>
        <w:jc w:val="both"/>
        <w:rPr>
          <w:rFonts w:eastAsiaTheme="minorHAnsi"/>
          <w:b/>
          <w:szCs w:val="24"/>
          <w:lang w:eastAsia="en-US"/>
        </w:rPr>
      </w:pPr>
      <w:r>
        <w:rPr>
          <w:rFonts w:eastAsiaTheme="minorHAnsi"/>
          <w:b/>
          <w:szCs w:val="24"/>
          <w:lang w:eastAsia="en-US"/>
        </w:rPr>
        <w:t xml:space="preserve">Parkoto HPN </w:t>
      </w:r>
      <w:r w:rsidRPr="0053090E">
        <w:rPr>
          <w:rFonts w:eastAsiaTheme="minorHAnsi"/>
          <w:b/>
          <w:szCs w:val="24"/>
          <w:lang w:eastAsia="en-US"/>
        </w:rPr>
        <w:t>:</w:t>
      </w:r>
    </w:p>
    <w:p w14:paraId="2763AD91" w14:textId="77777777" w:rsidR="00BB2708" w:rsidRPr="00E30A45" w:rsidRDefault="00BB2708" w:rsidP="00BB2708">
      <w:pPr>
        <w:pStyle w:val="Paragraphedeliste"/>
        <w:numPr>
          <w:ilvl w:val="0"/>
          <w:numId w:val="26"/>
        </w:numPr>
        <w:ind w:left="360"/>
        <w:jc w:val="both"/>
        <w:rPr>
          <w:rFonts w:eastAsiaTheme="minorHAnsi"/>
          <w:szCs w:val="24"/>
          <w:lang w:eastAsia="en-US"/>
        </w:rPr>
      </w:pPr>
      <w:r>
        <w:rPr>
          <w:rFonts w:eastAsiaTheme="minorHAnsi"/>
          <w:szCs w:val="24"/>
          <w:lang w:eastAsia="en-US"/>
        </w:rPr>
        <w:t>4</w:t>
      </w:r>
      <w:r w:rsidRPr="00E30A45">
        <w:rPr>
          <w:rFonts w:eastAsiaTheme="minorHAnsi"/>
          <w:szCs w:val="24"/>
          <w:lang w:eastAsia="en-US"/>
        </w:rPr>
        <w:t xml:space="preserve"> rondes </w:t>
      </w:r>
      <w:r>
        <w:rPr>
          <w:rFonts w:eastAsiaTheme="minorHAnsi"/>
          <w:szCs w:val="24"/>
          <w:lang w:eastAsia="en-US"/>
        </w:rPr>
        <w:t xml:space="preserve">« complètes » </w:t>
      </w:r>
      <w:r w:rsidRPr="00E30A45">
        <w:rPr>
          <w:rFonts w:eastAsiaTheme="minorHAnsi"/>
          <w:szCs w:val="24"/>
          <w:lang w:eastAsia="en-US"/>
        </w:rPr>
        <w:t>par nuit, du lundi au dimanche et jours fériés inclus, à horaire aléatoire, entre 18h00 et 6h00 du matin,</w:t>
      </w:r>
    </w:p>
    <w:p w14:paraId="3606643A" w14:textId="77777777" w:rsidR="00BB2708" w:rsidRDefault="00BB2708" w:rsidP="00BB2708">
      <w:pPr>
        <w:pStyle w:val="Paragraphedeliste"/>
        <w:numPr>
          <w:ilvl w:val="0"/>
          <w:numId w:val="26"/>
        </w:numPr>
        <w:ind w:left="360"/>
        <w:jc w:val="both"/>
        <w:rPr>
          <w:rFonts w:eastAsiaTheme="minorHAnsi"/>
          <w:szCs w:val="24"/>
          <w:lang w:eastAsia="en-US"/>
        </w:rPr>
      </w:pPr>
      <w:r>
        <w:rPr>
          <w:rFonts w:eastAsiaTheme="minorHAnsi"/>
          <w:szCs w:val="24"/>
          <w:lang w:eastAsia="en-US"/>
        </w:rPr>
        <w:t xml:space="preserve">2 </w:t>
      </w:r>
      <w:r w:rsidRPr="00E30A45">
        <w:rPr>
          <w:rFonts w:eastAsiaTheme="minorHAnsi"/>
          <w:szCs w:val="24"/>
          <w:lang w:eastAsia="en-US"/>
        </w:rPr>
        <w:t xml:space="preserve">rondes </w:t>
      </w:r>
      <w:r>
        <w:rPr>
          <w:rFonts w:eastAsiaTheme="minorHAnsi"/>
          <w:szCs w:val="24"/>
          <w:lang w:eastAsia="en-US"/>
        </w:rPr>
        <w:t xml:space="preserve">« complètes » </w:t>
      </w:r>
      <w:r w:rsidRPr="00E30A45">
        <w:rPr>
          <w:rFonts w:eastAsiaTheme="minorHAnsi"/>
          <w:szCs w:val="24"/>
          <w:lang w:eastAsia="en-US"/>
        </w:rPr>
        <w:t>par jour, les samedis, dimanches et jours fériés, à horaire aléatoire, entre 6h00 du matin et 18h00.</w:t>
      </w:r>
    </w:p>
    <w:p w14:paraId="2E3FC2AA" w14:textId="77777777" w:rsidR="00BB2708" w:rsidRDefault="00BB2708" w:rsidP="00BB2708">
      <w:pPr>
        <w:pStyle w:val="Paragraphedeliste"/>
        <w:ind w:left="360"/>
        <w:jc w:val="both"/>
        <w:rPr>
          <w:rFonts w:eastAsiaTheme="minorHAnsi"/>
          <w:szCs w:val="24"/>
          <w:lang w:eastAsia="en-US"/>
        </w:rPr>
      </w:pPr>
    </w:p>
    <w:p w14:paraId="5F1BB312" w14:textId="77777777" w:rsidR="00BB2708" w:rsidRPr="00684F11" w:rsidRDefault="00BB2708" w:rsidP="00BB2708">
      <w:pPr>
        <w:pBdr>
          <w:top w:val="single" w:sz="4" w:space="1" w:color="auto"/>
          <w:left w:val="single" w:sz="4" w:space="4" w:color="auto"/>
          <w:bottom w:val="single" w:sz="4" w:space="1" w:color="auto"/>
          <w:right w:val="single" w:sz="4" w:space="4" w:color="auto"/>
        </w:pBdr>
        <w:jc w:val="both"/>
        <w:rPr>
          <w:rFonts w:eastAsiaTheme="minorHAnsi"/>
          <w:b/>
          <w:bCs/>
          <w:lang w:eastAsia="en-US"/>
        </w:rPr>
      </w:pPr>
      <w:r w:rsidRPr="00684F11">
        <w:rPr>
          <w:rFonts w:eastAsiaTheme="minorHAnsi"/>
          <w:b/>
          <w:bCs/>
          <w:lang w:eastAsia="en-US"/>
        </w:rPr>
        <w:t xml:space="preserve">La première ronde « totale » et « complète » </w:t>
      </w:r>
      <w:r>
        <w:rPr>
          <w:rFonts w:eastAsiaTheme="minorHAnsi"/>
          <w:b/>
          <w:bCs/>
          <w:lang w:eastAsia="en-US"/>
        </w:rPr>
        <w:t xml:space="preserve">sur ces deux sites </w:t>
      </w:r>
      <w:r w:rsidRPr="00684F11">
        <w:rPr>
          <w:rFonts w:eastAsiaTheme="minorHAnsi"/>
          <w:b/>
          <w:bCs/>
          <w:lang w:eastAsia="en-US"/>
        </w:rPr>
        <w:t>devra impérativement être réalisée avant 19 heures 00.</w:t>
      </w:r>
    </w:p>
    <w:p w14:paraId="44B1A609" w14:textId="77777777" w:rsidR="00BB2708" w:rsidRDefault="00BB2708" w:rsidP="00BB2708">
      <w:pPr>
        <w:jc w:val="both"/>
        <w:rPr>
          <w:rFonts w:eastAsiaTheme="minorHAnsi"/>
          <w:lang w:eastAsia="en-US"/>
        </w:rPr>
      </w:pPr>
    </w:p>
    <w:p w14:paraId="6E3B81B5" w14:textId="77777777" w:rsidR="00BB2708" w:rsidRPr="0053090E" w:rsidRDefault="00BB2708" w:rsidP="00BB2708">
      <w:pPr>
        <w:pStyle w:val="Paragraphedeliste"/>
        <w:numPr>
          <w:ilvl w:val="0"/>
          <w:numId w:val="28"/>
        </w:numPr>
        <w:ind w:left="360"/>
        <w:jc w:val="both"/>
        <w:rPr>
          <w:rFonts w:eastAsiaTheme="minorHAnsi"/>
          <w:b/>
          <w:szCs w:val="24"/>
          <w:lang w:eastAsia="en-US"/>
        </w:rPr>
      </w:pPr>
      <w:r>
        <w:rPr>
          <w:rFonts w:eastAsiaTheme="minorHAnsi"/>
          <w:b/>
          <w:szCs w:val="24"/>
          <w:lang w:eastAsia="en-US"/>
        </w:rPr>
        <w:t xml:space="preserve"> C</w:t>
      </w:r>
      <w:r w:rsidRPr="0053090E">
        <w:rPr>
          <w:rFonts w:eastAsiaTheme="minorHAnsi"/>
          <w:b/>
          <w:szCs w:val="24"/>
          <w:lang w:eastAsia="en-US"/>
        </w:rPr>
        <w:t xml:space="preserve">inéma </w:t>
      </w:r>
      <w:proofErr w:type="spellStart"/>
      <w:proofErr w:type="gramStart"/>
      <w:r>
        <w:rPr>
          <w:rFonts w:eastAsiaTheme="minorHAnsi"/>
          <w:b/>
          <w:szCs w:val="24"/>
          <w:lang w:eastAsia="en-US"/>
        </w:rPr>
        <w:t>Nyaan</w:t>
      </w:r>
      <w:proofErr w:type="spellEnd"/>
      <w:r w:rsidRPr="0053090E">
        <w:rPr>
          <w:rFonts w:eastAsiaTheme="minorHAnsi"/>
          <w:b/>
          <w:szCs w:val="24"/>
          <w:lang w:eastAsia="en-US"/>
        </w:rPr>
        <w:t>:</w:t>
      </w:r>
      <w:proofErr w:type="gramEnd"/>
    </w:p>
    <w:p w14:paraId="7BEBDFCE" w14:textId="77777777" w:rsidR="00BB2708" w:rsidRDefault="00BB2708" w:rsidP="00BB2708">
      <w:pPr>
        <w:numPr>
          <w:ilvl w:val="0"/>
          <w:numId w:val="27"/>
        </w:numPr>
        <w:tabs>
          <w:tab w:val="left" w:pos="6276"/>
        </w:tabs>
        <w:suppressAutoHyphens/>
        <w:ind w:left="360"/>
        <w:contextualSpacing/>
        <w:jc w:val="both"/>
        <w:rPr>
          <w:szCs w:val="21"/>
        </w:rPr>
      </w:pPr>
      <w:bookmarkStart w:id="2" w:name="_Hlk103152269"/>
      <w:r w:rsidRPr="00E30A45">
        <w:rPr>
          <w:szCs w:val="21"/>
        </w:rPr>
        <w:t xml:space="preserve">1 ronde </w:t>
      </w:r>
      <w:r>
        <w:rPr>
          <w:szCs w:val="21"/>
        </w:rPr>
        <w:t xml:space="preserve">« simple » </w:t>
      </w:r>
      <w:r w:rsidRPr="00E30A45">
        <w:rPr>
          <w:szCs w:val="21"/>
        </w:rPr>
        <w:t xml:space="preserve">de nuit du lundi </w:t>
      </w:r>
      <w:r>
        <w:rPr>
          <w:szCs w:val="21"/>
        </w:rPr>
        <w:t>au dimanche, jours fériés inclus, à horaire aléatoire entre 19h00 et 5h00, une nuit sur deux, en alternance avec le centre aquatique de Pouembout.</w:t>
      </w:r>
    </w:p>
    <w:bookmarkEnd w:id="2"/>
    <w:p w14:paraId="22F5E723" w14:textId="77777777" w:rsidR="00BB2708" w:rsidRDefault="00BB2708" w:rsidP="00BB2708">
      <w:pPr>
        <w:tabs>
          <w:tab w:val="left" w:pos="6276"/>
        </w:tabs>
        <w:suppressAutoHyphens/>
        <w:contextualSpacing/>
        <w:jc w:val="both"/>
        <w:rPr>
          <w:szCs w:val="21"/>
        </w:rPr>
      </w:pPr>
    </w:p>
    <w:p w14:paraId="4EB0E296" w14:textId="77777777" w:rsidR="00BB2708" w:rsidRPr="00601F56" w:rsidRDefault="00BB2708" w:rsidP="00BB2708">
      <w:pPr>
        <w:pStyle w:val="Paragraphedeliste"/>
        <w:numPr>
          <w:ilvl w:val="0"/>
          <w:numId w:val="28"/>
        </w:numPr>
        <w:tabs>
          <w:tab w:val="left" w:pos="6276"/>
        </w:tabs>
        <w:suppressAutoHyphens/>
        <w:ind w:left="360"/>
        <w:jc w:val="both"/>
        <w:rPr>
          <w:b/>
          <w:bCs/>
        </w:rPr>
      </w:pPr>
      <w:bookmarkStart w:id="3" w:name="_Hlk103932818"/>
      <w:r>
        <w:rPr>
          <w:b/>
          <w:bCs/>
        </w:rPr>
        <w:t>Centre</w:t>
      </w:r>
      <w:r w:rsidRPr="00601F56">
        <w:rPr>
          <w:b/>
          <w:bCs/>
        </w:rPr>
        <w:t xml:space="preserve"> </w:t>
      </w:r>
      <w:r>
        <w:rPr>
          <w:b/>
          <w:bCs/>
        </w:rPr>
        <w:t>A</w:t>
      </w:r>
      <w:r w:rsidRPr="00601F56">
        <w:rPr>
          <w:b/>
          <w:bCs/>
        </w:rPr>
        <w:t>quatique de Pouembout</w:t>
      </w:r>
      <w:r>
        <w:rPr>
          <w:b/>
          <w:bCs/>
        </w:rPr>
        <w:t xml:space="preserve"> CAP</w:t>
      </w:r>
      <w:r w:rsidRPr="00601F56">
        <w:rPr>
          <w:b/>
          <w:bCs/>
        </w:rPr>
        <w:t>)</w:t>
      </w:r>
      <w:r>
        <w:rPr>
          <w:b/>
          <w:bCs/>
        </w:rPr>
        <w:t xml:space="preserve"> </w:t>
      </w:r>
      <w:r w:rsidRPr="00601F56">
        <w:rPr>
          <w:rFonts w:eastAsiaTheme="minorHAnsi"/>
          <w:b/>
          <w:bCs/>
          <w:szCs w:val="24"/>
          <w:lang w:eastAsia="en-US"/>
        </w:rPr>
        <w:t>:</w:t>
      </w:r>
    </w:p>
    <w:bookmarkEnd w:id="3"/>
    <w:p w14:paraId="72F16929" w14:textId="77777777" w:rsidR="00BB2708" w:rsidRDefault="00BB2708" w:rsidP="00BB2708">
      <w:pPr>
        <w:numPr>
          <w:ilvl w:val="0"/>
          <w:numId w:val="29"/>
        </w:numPr>
        <w:tabs>
          <w:tab w:val="left" w:pos="6276"/>
        </w:tabs>
        <w:suppressAutoHyphens/>
        <w:ind w:left="360"/>
        <w:contextualSpacing/>
        <w:jc w:val="both"/>
        <w:rPr>
          <w:szCs w:val="21"/>
        </w:rPr>
      </w:pPr>
      <w:r w:rsidRPr="00E30A45">
        <w:rPr>
          <w:szCs w:val="21"/>
        </w:rPr>
        <w:t xml:space="preserve">1 ronde </w:t>
      </w:r>
      <w:r>
        <w:rPr>
          <w:szCs w:val="21"/>
        </w:rPr>
        <w:t xml:space="preserve">« simple » </w:t>
      </w:r>
      <w:r w:rsidRPr="00E30A45">
        <w:rPr>
          <w:szCs w:val="21"/>
        </w:rPr>
        <w:t xml:space="preserve">de nuit du lundi </w:t>
      </w:r>
      <w:r>
        <w:rPr>
          <w:szCs w:val="21"/>
        </w:rPr>
        <w:t xml:space="preserve">au dimanche, jours fériés inclus, à horaire aléatoire entre 19h00 et 5h00, une nuit sur deux, en alternance avec le cinéma </w:t>
      </w:r>
      <w:proofErr w:type="spellStart"/>
      <w:r>
        <w:rPr>
          <w:szCs w:val="21"/>
        </w:rPr>
        <w:t>Nyaan</w:t>
      </w:r>
      <w:proofErr w:type="spellEnd"/>
      <w:r>
        <w:rPr>
          <w:szCs w:val="21"/>
        </w:rPr>
        <w:t>.</w:t>
      </w:r>
    </w:p>
    <w:p w14:paraId="325C2D7A" w14:textId="77777777" w:rsidR="00BB2708" w:rsidRDefault="00BB2708" w:rsidP="00BB2708">
      <w:pPr>
        <w:pStyle w:val="Paragraphedeliste"/>
        <w:numPr>
          <w:ilvl w:val="0"/>
          <w:numId w:val="29"/>
        </w:numPr>
        <w:ind w:left="360"/>
        <w:jc w:val="both"/>
        <w:rPr>
          <w:szCs w:val="24"/>
        </w:rPr>
      </w:pPr>
      <w:r w:rsidRPr="006B2F6B">
        <w:rPr>
          <w:szCs w:val="24"/>
        </w:rPr>
        <w:t xml:space="preserve">1 télésurveillance mensuelle </w:t>
      </w:r>
      <w:r>
        <w:rPr>
          <w:szCs w:val="24"/>
        </w:rPr>
        <w:t>incluant trois</w:t>
      </w:r>
      <w:r w:rsidRPr="006B2F6B">
        <w:rPr>
          <w:szCs w:val="24"/>
        </w:rPr>
        <w:t xml:space="preserve"> interventions pour un levé de doute en cas de déclenchement d’alarme, ainsi qu’une intervention supplémentaire dans le mois, en cas de besoin.</w:t>
      </w:r>
    </w:p>
    <w:p w14:paraId="1549643C" w14:textId="77777777" w:rsidR="00BB2708" w:rsidRDefault="00BB2708" w:rsidP="00BB2708">
      <w:pPr>
        <w:jc w:val="both"/>
      </w:pPr>
    </w:p>
    <w:p w14:paraId="3B970D24" w14:textId="77777777" w:rsidR="00BB2708" w:rsidRPr="00E43635" w:rsidRDefault="00BB2708" w:rsidP="00BB2708">
      <w:pPr>
        <w:pStyle w:val="Paragraphedeliste"/>
        <w:numPr>
          <w:ilvl w:val="0"/>
          <w:numId w:val="30"/>
        </w:numPr>
        <w:ind w:left="360"/>
        <w:jc w:val="both"/>
        <w:rPr>
          <w:b/>
          <w:bCs/>
          <w:szCs w:val="24"/>
        </w:rPr>
      </w:pPr>
      <w:bookmarkStart w:id="4" w:name="_Hlk103929872"/>
      <w:r w:rsidRPr="00E43635">
        <w:rPr>
          <w:b/>
          <w:bCs/>
          <w:szCs w:val="24"/>
        </w:rPr>
        <w:t>Loca</w:t>
      </w:r>
      <w:r>
        <w:rPr>
          <w:b/>
          <w:bCs/>
          <w:szCs w:val="24"/>
        </w:rPr>
        <w:t>l</w:t>
      </w:r>
      <w:r w:rsidRPr="00E43635">
        <w:rPr>
          <w:b/>
          <w:bCs/>
          <w:szCs w:val="24"/>
        </w:rPr>
        <w:t xml:space="preserve"> ex-NAM :</w:t>
      </w:r>
    </w:p>
    <w:p w14:paraId="2CDFF286" w14:textId="77777777" w:rsidR="00BB2708" w:rsidRDefault="00BB2708" w:rsidP="00BB2708">
      <w:pPr>
        <w:numPr>
          <w:ilvl w:val="0"/>
          <w:numId w:val="27"/>
        </w:numPr>
        <w:tabs>
          <w:tab w:val="left" w:pos="6276"/>
        </w:tabs>
        <w:suppressAutoHyphens/>
        <w:ind w:left="360"/>
        <w:contextualSpacing/>
        <w:jc w:val="both"/>
        <w:rPr>
          <w:szCs w:val="21"/>
        </w:rPr>
      </w:pPr>
      <w:r w:rsidRPr="00E30A45">
        <w:rPr>
          <w:szCs w:val="21"/>
        </w:rPr>
        <w:t xml:space="preserve">1 ronde </w:t>
      </w:r>
      <w:r>
        <w:rPr>
          <w:szCs w:val="21"/>
        </w:rPr>
        <w:t xml:space="preserve">« simple » </w:t>
      </w:r>
      <w:r w:rsidRPr="00E30A45">
        <w:rPr>
          <w:szCs w:val="21"/>
        </w:rPr>
        <w:t xml:space="preserve">de nuit du lundi </w:t>
      </w:r>
      <w:r>
        <w:rPr>
          <w:szCs w:val="21"/>
        </w:rPr>
        <w:t xml:space="preserve">au dimanche, jours fériés inclus, à horaire aléatoire entre 19h00 et 5h00, </w:t>
      </w:r>
    </w:p>
    <w:bookmarkEnd w:id="4"/>
    <w:p w14:paraId="2667CD5B" w14:textId="77777777" w:rsidR="00BB2708" w:rsidRDefault="00BB2708" w:rsidP="00BB2708">
      <w:pPr>
        <w:tabs>
          <w:tab w:val="left" w:pos="6276"/>
        </w:tabs>
        <w:suppressAutoHyphens/>
        <w:ind w:left="360"/>
        <w:contextualSpacing/>
        <w:jc w:val="both"/>
        <w:rPr>
          <w:szCs w:val="21"/>
        </w:rPr>
      </w:pPr>
    </w:p>
    <w:p w14:paraId="773DEB41" w14:textId="77777777" w:rsidR="00BB2708" w:rsidRPr="00B46C58" w:rsidRDefault="00BB2708" w:rsidP="00BB2708">
      <w:pPr>
        <w:pStyle w:val="Paragraphedeliste"/>
        <w:numPr>
          <w:ilvl w:val="0"/>
          <w:numId w:val="30"/>
        </w:numPr>
        <w:ind w:left="360"/>
        <w:jc w:val="both"/>
        <w:rPr>
          <w:b/>
          <w:bCs/>
          <w:szCs w:val="24"/>
        </w:rPr>
      </w:pPr>
      <w:r w:rsidRPr="00B46C58">
        <w:rPr>
          <w:b/>
          <w:bCs/>
        </w:rPr>
        <w:t>Local RJT (Résidence des Jeunes Travailleurs)</w:t>
      </w:r>
      <w:r>
        <w:rPr>
          <w:b/>
          <w:bCs/>
        </w:rPr>
        <w:t xml:space="preserve"> </w:t>
      </w:r>
      <w:r w:rsidRPr="00B46C58">
        <w:rPr>
          <w:b/>
          <w:bCs/>
          <w:szCs w:val="24"/>
        </w:rPr>
        <w:t>:</w:t>
      </w:r>
    </w:p>
    <w:p w14:paraId="1D771C98" w14:textId="77777777" w:rsidR="00BB2708" w:rsidRDefault="00BB2708" w:rsidP="00BB2708">
      <w:pPr>
        <w:numPr>
          <w:ilvl w:val="0"/>
          <w:numId w:val="27"/>
        </w:numPr>
        <w:tabs>
          <w:tab w:val="left" w:pos="6276"/>
        </w:tabs>
        <w:suppressAutoHyphens/>
        <w:ind w:left="360"/>
        <w:contextualSpacing/>
        <w:jc w:val="both"/>
        <w:rPr>
          <w:szCs w:val="21"/>
        </w:rPr>
      </w:pPr>
      <w:r>
        <w:rPr>
          <w:szCs w:val="21"/>
        </w:rPr>
        <w:t>1</w:t>
      </w:r>
      <w:r w:rsidRPr="00E30A45">
        <w:rPr>
          <w:szCs w:val="21"/>
        </w:rPr>
        <w:t xml:space="preserve"> ronde </w:t>
      </w:r>
      <w:r>
        <w:rPr>
          <w:szCs w:val="21"/>
        </w:rPr>
        <w:t xml:space="preserve">« simple » </w:t>
      </w:r>
      <w:r w:rsidRPr="00E30A45">
        <w:rPr>
          <w:szCs w:val="21"/>
        </w:rPr>
        <w:t xml:space="preserve">de nuit du lundi </w:t>
      </w:r>
      <w:r>
        <w:rPr>
          <w:szCs w:val="21"/>
        </w:rPr>
        <w:t xml:space="preserve">au dimanche, jours fériés inclus, à horaire aléatoire entre 19h00 et 5h00, </w:t>
      </w:r>
    </w:p>
    <w:p w14:paraId="7D90AFFB" w14:textId="77777777" w:rsidR="00BB2708" w:rsidRPr="00E30A45" w:rsidRDefault="00BB2708" w:rsidP="00BB2708">
      <w:pPr>
        <w:pStyle w:val="Paragraphedeliste"/>
        <w:numPr>
          <w:ilvl w:val="0"/>
          <w:numId w:val="26"/>
        </w:numPr>
        <w:spacing w:line="276" w:lineRule="auto"/>
        <w:ind w:left="360"/>
        <w:jc w:val="both"/>
        <w:rPr>
          <w:rFonts w:eastAsiaTheme="minorHAnsi"/>
          <w:szCs w:val="24"/>
          <w:lang w:eastAsia="en-US"/>
        </w:rPr>
      </w:pPr>
      <w:r>
        <w:rPr>
          <w:rFonts w:eastAsiaTheme="minorHAnsi"/>
          <w:szCs w:val="24"/>
          <w:lang w:eastAsia="en-US"/>
        </w:rPr>
        <w:t xml:space="preserve">1 </w:t>
      </w:r>
      <w:r w:rsidRPr="00E30A45">
        <w:rPr>
          <w:rFonts w:eastAsiaTheme="minorHAnsi"/>
          <w:szCs w:val="24"/>
          <w:lang w:eastAsia="en-US"/>
        </w:rPr>
        <w:t>ronde par jour, les samedis, dimanches et jours fériés, à horaire aléatoire, entre 6h00 du matin et 18h00.</w:t>
      </w:r>
    </w:p>
    <w:p w14:paraId="32BC3C4D" w14:textId="77777777" w:rsidR="00BB2708" w:rsidRPr="00E43635" w:rsidRDefault="00BB2708" w:rsidP="00BB2708">
      <w:pPr>
        <w:jc w:val="both"/>
      </w:pPr>
    </w:p>
    <w:p w14:paraId="7A622338" w14:textId="77777777" w:rsidR="00BB2708" w:rsidRPr="00E73B31" w:rsidRDefault="00BB2708" w:rsidP="00BB2708">
      <w:pPr>
        <w:pStyle w:val="Paragraphedeliste"/>
        <w:spacing w:line="276" w:lineRule="auto"/>
        <w:ind w:left="0"/>
        <w:jc w:val="both"/>
        <w:rPr>
          <w:rFonts w:eastAsiaTheme="minorHAnsi"/>
          <w:b/>
          <w:szCs w:val="24"/>
          <w:u w:val="single"/>
          <w:lang w:eastAsia="en-US"/>
        </w:rPr>
      </w:pPr>
      <w:r w:rsidRPr="00E73B31">
        <w:rPr>
          <w:rFonts w:eastAsiaTheme="minorHAnsi"/>
          <w:b/>
          <w:szCs w:val="24"/>
          <w:u w:val="single"/>
          <w:lang w:eastAsia="en-US"/>
        </w:rPr>
        <w:t>L</w:t>
      </w:r>
      <w:r>
        <w:rPr>
          <w:rFonts w:eastAsiaTheme="minorHAnsi"/>
          <w:b/>
          <w:szCs w:val="24"/>
          <w:u w:val="single"/>
          <w:lang w:eastAsia="en-US"/>
        </w:rPr>
        <w:t>ot</w:t>
      </w:r>
      <w:r w:rsidRPr="00E73B31">
        <w:rPr>
          <w:rFonts w:eastAsiaTheme="minorHAnsi"/>
          <w:b/>
          <w:szCs w:val="24"/>
          <w:u w:val="single"/>
          <w:lang w:eastAsia="en-US"/>
        </w:rPr>
        <w:t xml:space="preserve"> 2 </w:t>
      </w:r>
      <w:r>
        <w:rPr>
          <w:rFonts w:eastAsiaTheme="minorHAnsi"/>
          <w:b/>
          <w:szCs w:val="24"/>
          <w:u w:val="single"/>
          <w:lang w:eastAsia="en-US"/>
        </w:rPr>
        <w:t>– Gardiennage par agent de prévention et de sécurité</w:t>
      </w:r>
    </w:p>
    <w:p w14:paraId="21EE25F7" w14:textId="77777777" w:rsidR="00BB2708" w:rsidRDefault="00BB2708" w:rsidP="00BB2708">
      <w:pPr>
        <w:spacing w:line="276" w:lineRule="auto"/>
        <w:jc w:val="both"/>
        <w:rPr>
          <w:rFonts w:eastAsiaTheme="minorHAnsi"/>
          <w:b/>
          <w:lang w:eastAsia="en-US"/>
        </w:rPr>
      </w:pPr>
    </w:p>
    <w:p w14:paraId="483329B4" w14:textId="77777777" w:rsidR="00BB2708" w:rsidRPr="00DB17DA" w:rsidRDefault="00BB2708" w:rsidP="00BB2708">
      <w:pPr>
        <w:pStyle w:val="Paragraphedeliste"/>
        <w:numPr>
          <w:ilvl w:val="0"/>
          <w:numId w:val="28"/>
        </w:numPr>
        <w:spacing w:line="276" w:lineRule="auto"/>
        <w:ind w:left="360"/>
        <w:jc w:val="both"/>
        <w:rPr>
          <w:rFonts w:eastAsiaTheme="minorHAnsi"/>
          <w:b/>
          <w:szCs w:val="24"/>
          <w:lang w:eastAsia="en-US"/>
        </w:rPr>
      </w:pPr>
      <w:bookmarkStart w:id="5" w:name="_Hlk202442354"/>
      <w:r w:rsidRPr="00DB17DA">
        <w:rPr>
          <w:rFonts w:eastAsiaTheme="minorHAnsi"/>
          <w:b/>
          <w:szCs w:val="24"/>
          <w:lang w:eastAsia="en-US"/>
        </w:rPr>
        <w:t xml:space="preserve">Parking provisoire DDEE/DEFIJ HPN (durée des travaux au parkoto </w:t>
      </w:r>
      <w:r>
        <w:rPr>
          <w:rFonts w:eastAsiaTheme="minorHAnsi"/>
          <w:b/>
          <w:szCs w:val="24"/>
          <w:lang w:eastAsia="en-US"/>
        </w:rPr>
        <w:t xml:space="preserve">HPN) </w:t>
      </w:r>
      <w:r w:rsidRPr="00DB17DA">
        <w:rPr>
          <w:rFonts w:eastAsiaTheme="minorHAnsi"/>
          <w:b/>
          <w:szCs w:val="24"/>
          <w:lang w:eastAsia="en-US"/>
        </w:rPr>
        <w:t>:</w:t>
      </w:r>
    </w:p>
    <w:p w14:paraId="6DD3C856" w14:textId="77777777" w:rsidR="00BB2708" w:rsidRPr="0053090E" w:rsidRDefault="00BB2708" w:rsidP="00BB2708">
      <w:pPr>
        <w:pStyle w:val="Paragraphedeliste"/>
        <w:numPr>
          <w:ilvl w:val="0"/>
          <w:numId w:val="28"/>
        </w:numPr>
        <w:spacing w:line="276" w:lineRule="auto"/>
        <w:jc w:val="both"/>
        <w:rPr>
          <w:rFonts w:eastAsiaTheme="minorHAnsi"/>
          <w:b/>
          <w:szCs w:val="24"/>
          <w:lang w:eastAsia="en-US"/>
        </w:rPr>
      </w:pPr>
      <w:r>
        <w:rPr>
          <w:rFonts w:eastAsiaTheme="minorHAnsi"/>
          <w:b/>
          <w:szCs w:val="24"/>
          <w:lang w:eastAsia="en-US"/>
        </w:rPr>
        <w:t xml:space="preserve">Gardiennage de deux (2) mois </w:t>
      </w:r>
      <w:bookmarkEnd w:id="5"/>
      <w:r>
        <w:rPr>
          <w:rFonts w:eastAsiaTheme="minorHAnsi"/>
          <w:b/>
          <w:szCs w:val="24"/>
          <w:lang w:eastAsia="en-US"/>
        </w:rPr>
        <w:t>prévu sur septembre-octobre 2025 </w:t>
      </w:r>
      <w:r w:rsidRPr="0053090E">
        <w:rPr>
          <w:rFonts w:eastAsiaTheme="minorHAnsi"/>
          <w:b/>
          <w:szCs w:val="24"/>
          <w:lang w:eastAsia="en-US"/>
        </w:rPr>
        <w:t>:</w:t>
      </w:r>
    </w:p>
    <w:p w14:paraId="70B9854C" w14:textId="77777777" w:rsidR="00BB2708" w:rsidRPr="00E30A45" w:rsidRDefault="00BB2708" w:rsidP="00BB2708">
      <w:pPr>
        <w:pStyle w:val="Paragraphedeliste"/>
        <w:numPr>
          <w:ilvl w:val="0"/>
          <w:numId w:val="26"/>
        </w:numPr>
        <w:spacing w:line="276" w:lineRule="auto"/>
        <w:ind w:left="360"/>
        <w:jc w:val="both"/>
        <w:rPr>
          <w:rFonts w:eastAsiaTheme="minorHAnsi"/>
          <w:szCs w:val="24"/>
          <w:lang w:eastAsia="en-US"/>
        </w:rPr>
      </w:pPr>
      <w:r>
        <w:rPr>
          <w:rFonts w:eastAsiaTheme="minorHAnsi"/>
          <w:szCs w:val="24"/>
          <w:lang w:eastAsia="en-US"/>
        </w:rPr>
        <w:t xml:space="preserve">Gardiennage </w:t>
      </w:r>
      <w:r w:rsidRPr="00E30A45">
        <w:rPr>
          <w:rFonts w:eastAsiaTheme="minorHAnsi"/>
          <w:szCs w:val="24"/>
          <w:lang w:eastAsia="en-US"/>
        </w:rPr>
        <w:t xml:space="preserve">du lundi au </w:t>
      </w:r>
      <w:r>
        <w:rPr>
          <w:rFonts w:eastAsiaTheme="minorHAnsi"/>
          <w:szCs w:val="24"/>
          <w:lang w:eastAsia="en-US"/>
        </w:rPr>
        <w:t>vendredi</w:t>
      </w:r>
      <w:r w:rsidRPr="00E30A45">
        <w:rPr>
          <w:rFonts w:eastAsiaTheme="minorHAnsi"/>
          <w:szCs w:val="24"/>
          <w:lang w:eastAsia="en-US"/>
        </w:rPr>
        <w:t>, entre 18h00 et 6h00 du matin,</w:t>
      </w:r>
    </w:p>
    <w:p w14:paraId="183BB0C5" w14:textId="77777777" w:rsidR="00BB2708" w:rsidRPr="00E30A45" w:rsidRDefault="00BB2708" w:rsidP="00BB2708">
      <w:pPr>
        <w:pStyle w:val="Paragraphedeliste"/>
        <w:numPr>
          <w:ilvl w:val="0"/>
          <w:numId w:val="26"/>
        </w:numPr>
        <w:spacing w:line="276" w:lineRule="auto"/>
        <w:ind w:left="360"/>
        <w:jc w:val="both"/>
        <w:rPr>
          <w:rFonts w:eastAsiaTheme="minorHAnsi"/>
          <w:szCs w:val="24"/>
          <w:lang w:eastAsia="en-US"/>
        </w:rPr>
      </w:pPr>
      <w:r>
        <w:rPr>
          <w:rFonts w:eastAsiaTheme="minorHAnsi"/>
          <w:szCs w:val="24"/>
          <w:lang w:eastAsia="en-US"/>
        </w:rPr>
        <w:t>Weekends et jours fériés en H24</w:t>
      </w:r>
      <w:r w:rsidRPr="00E30A45">
        <w:rPr>
          <w:rFonts w:eastAsiaTheme="minorHAnsi"/>
          <w:szCs w:val="24"/>
          <w:lang w:eastAsia="en-US"/>
        </w:rPr>
        <w:t>.</w:t>
      </w:r>
    </w:p>
    <w:p w14:paraId="44F9284B" w14:textId="77777777" w:rsidR="00BB2708" w:rsidRDefault="00BB2708" w:rsidP="00BB2708">
      <w:pPr>
        <w:spacing w:line="276" w:lineRule="auto"/>
        <w:jc w:val="both"/>
        <w:rPr>
          <w:rFonts w:eastAsiaTheme="minorHAnsi"/>
          <w:lang w:eastAsia="en-US"/>
        </w:rPr>
      </w:pPr>
    </w:p>
    <w:p w14:paraId="5671F05C" w14:textId="77777777" w:rsidR="00BB2708" w:rsidRDefault="00BB2708" w:rsidP="00BB2708">
      <w:pPr>
        <w:spacing w:line="276" w:lineRule="auto"/>
        <w:jc w:val="both"/>
        <w:rPr>
          <w:rFonts w:eastAsiaTheme="minorHAnsi"/>
          <w:b/>
          <w:bCs/>
          <w:u w:val="single"/>
          <w:lang w:eastAsia="en-US"/>
        </w:rPr>
      </w:pPr>
    </w:p>
    <w:p w14:paraId="7602FE5A" w14:textId="77777777" w:rsidR="00BB2708" w:rsidRDefault="00BB2708" w:rsidP="00BB2708">
      <w:pPr>
        <w:spacing w:line="276" w:lineRule="auto"/>
        <w:jc w:val="both"/>
        <w:rPr>
          <w:rFonts w:eastAsiaTheme="minorHAnsi"/>
          <w:b/>
          <w:bCs/>
          <w:u w:val="single"/>
          <w:lang w:eastAsia="en-US"/>
        </w:rPr>
      </w:pPr>
    </w:p>
    <w:p w14:paraId="42CDBB06" w14:textId="77777777" w:rsidR="00BB2708" w:rsidRDefault="00BB2708" w:rsidP="00BB2708">
      <w:pPr>
        <w:spacing w:line="276" w:lineRule="auto"/>
        <w:jc w:val="both"/>
        <w:rPr>
          <w:rFonts w:eastAsiaTheme="minorHAnsi"/>
          <w:b/>
          <w:bCs/>
          <w:u w:val="single"/>
          <w:lang w:eastAsia="en-US"/>
        </w:rPr>
      </w:pPr>
    </w:p>
    <w:p w14:paraId="258B9DF7" w14:textId="6BE4C7B1" w:rsidR="00BB2708" w:rsidRPr="009A3B52" w:rsidRDefault="00BB2708" w:rsidP="00BB2708">
      <w:pPr>
        <w:spacing w:line="276" w:lineRule="auto"/>
        <w:jc w:val="both"/>
        <w:rPr>
          <w:rFonts w:eastAsiaTheme="minorHAnsi"/>
          <w:b/>
          <w:bCs/>
          <w:u w:val="single"/>
          <w:lang w:eastAsia="en-US"/>
        </w:rPr>
      </w:pPr>
      <w:r w:rsidRPr="009A3B52">
        <w:rPr>
          <w:rFonts w:eastAsiaTheme="minorHAnsi"/>
          <w:b/>
          <w:bCs/>
          <w:u w:val="single"/>
          <w:lang w:eastAsia="en-US"/>
        </w:rPr>
        <w:lastRenderedPageBreak/>
        <w:t>3 - Conditions de réalisation et de restitution de la prestation :</w:t>
      </w:r>
    </w:p>
    <w:p w14:paraId="7837C29A" w14:textId="77777777" w:rsidR="00BB2708" w:rsidRDefault="00BB2708" w:rsidP="00BB2708">
      <w:pPr>
        <w:spacing w:line="276" w:lineRule="auto"/>
        <w:jc w:val="both"/>
        <w:rPr>
          <w:rFonts w:eastAsiaTheme="minorHAnsi"/>
          <w:b/>
          <w:bCs/>
          <w:lang w:eastAsia="en-US"/>
        </w:rPr>
      </w:pPr>
    </w:p>
    <w:p w14:paraId="0E317ECA" w14:textId="77777777" w:rsidR="00BB2708" w:rsidRPr="00DB17DA" w:rsidRDefault="00BB2708" w:rsidP="00BB2708">
      <w:pPr>
        <w:spacing w:line="276" w:lineRule="auto"/>
        <w:jc w:val="both"/>
        <w:rPr>
          <w:rFonts w:eastAsiaTheme="minorHAnsi"/>
          <w:lang w:eastAsia="en-US"/>
        </w:rPr>
      </w:pPr>
      <w:r w:rsidRPr="00DB17DA">
        <w:rPr>
          <w:rFonts w:eastAsiaTheme="minorHAnsi"/>
          <w:lang w:eastAsia="en-US"/>
        </w:rPr>
        <w:t xml:space="preserve">Le </w:t>
      </w:r>
      <w:r>
        <w:rPr>
          <w:rFonts w:eastAsiaTheme="minorHAnsi"/>
          <w:lang w:eastAsia="en-US"/>
        </w:rPr>
        <w:t xml:space="preserve">prestataire affecte à </w:t>
      </w:r>
      <w:r w:rsidRPr="00DB17DA">
        <w:rPr>
          <w:rFonts w:eastAsiaTheme="minorHAnsi"/>
          <w:lang w:eastAsia="en-US"/>
        </w:rPr>
        <w:t xml:space="preserve">l’exécution des </w:t>
      </w:r>
      <w:r>
        <w:rPr>
          <w:rFonts w:eastAsiaTheme="minorHAnsi"/>
          <w:lang w:eastAsia="en-US"/>
        </w:rPr>
        <w:t>présentes le personnel</w:t>
      </w:r>
      <w:r w:rsidRPr="00DB17DA">
        <w:rPr>
          <w:rFonts w:eastAsiaTheme="minorHAnsi"/>
          <w:lang w:eastAsia="en-US"/>
        </w:rPr>
        <w:t xml:space="preserve"> posséd</w:t>
      </w:r>
      <w:r>
        <w:rPr>
          <w:rFonts w:eastAsiaTheme="minorHAnsi"/>
          <w:lang w:eastAsia="en-US"/>
        </w:rPr>
        <w:t>ant</w:t>
      </w:r>
      <w:r w:rsidRPr="00DB17DA">
        <w:rPr>
          <w:rFonts w:eastAsiaTheme="minorHAnsi"/>
          <w:lang w:eastAsia="en-US"/>
        </w:rPr>
        <w:t xml:space="preserve"> la qualification et la compétence requise</w:t>
      </w:r>
      <w:r>
        <w:rPr>
          <w:rFonts w:eastAsiaTheme="minorHAnsi"/>
          <w:lang w:eastAsia="en-US"/>
        </w:rPr>
        <w:t xml:space="preserve"> et </w:t>
      </w:r>
      <w:r w:rsidRPr="00DB17DA">
        <w:rPr>
          <w:rFonts w:eastAsiaTheme="minorHAnsi"/>
          <w:lang w:eastAsia="en-US"/>
        </w:rPr>
        <w:t>est tenu de remplacer</w:t>
      </w:r>
      <w:r>
        <w:rPr>
          <w:rFonts w:eastAsiaTheme="minorHAnsi"/>
          <w:lang w:eastAsia="en-US"/>
        </w:rPr>
        <w:t xml:space="preserve">, sans délai, </w:t>
      </w:r>
      <w:r w:rsidRPr="00DB17DA">
        <w:rPr>
          <w:rFonts w:eastAsiaTheme="minorHAnsi"/>
          <w:lang w:eastAsia="en-US"/>
        </w:rPr>
        <w:t xml:space="preserve">un </w:t>
      </w:r>
      <w:r>
        <w:rPr>
          <w:rFonts w:eastAsiaTheme="minorHAnsi"/>
          <w:lang w:eastAsia="en-US"/>
        </w:rPr>
        <w:t>personnel</w:t>
      </w:r>
      <w:r w:rsidRPr="00DB17DA">
        <w:rPr>
          <w:rFonts w:eastAsiaTheme="minorHAnsi"/>
          <w:lang w:eastAsia="en-US"/>
        </w:rPr>
        <w:t xml:space="preserve"> absent</w:t>
      </w:r>
      <w:r>
        <w:rPr>
          <w:rFonts w:eastAsiaTheme="minorHAnsi"/>
          <w:lang w:eastAsia="en-US"/>
        </w:rPr>
        <w:t>.</w:t>
      </w:r>
    </w:p>
    <w:p w14:paraId="1BD9D424" w14:textId="77777777" w:rsidR="00BB2708" w:rsidRPr="00DB17DA" w:rsidRDefault="00BB2708" w:rsidP="00BB2708">
      <w:pPr>
        <w:spacing w:line="276" w:lineRule="auto"/>
        <w:jc w:val="both"/>
        <w:rPr>
          <w:rFonts w:eastAsiaTheme="minorHAnsi"/>
          <w:lang w:eastAsia="en-US"/>
        </w:rPr>
      </w:pPr>
    </w:p>
    <w:p w14:paraId="0EAC2ADE" w14:textId="77777777" w:rsidR="00BB2708" w:rsidRPr="00CD727B" w:rsidRDefault="00BB2708" w:rsidP="00BB2708">
      <w:pPr>
        <w:spacing w:line="276" w:lineRule="auto"/>
        <w:jc w:val="both"/>
        <w:rPr>
          <w:rFonts w:eastAsiaTheme="minorHAnsi"/>
          <w:lang w:eastAsia="en-US"/>
        </w:rPr>
      </w:pPr>
      <w:r>
        <w:rPr>
          <w:rFonts w:eastAsiaTheme="minorHAnsi"/>
          <w:lang w:eastAsia="en-US"/>
        </w:rPr>
        <w:t>Pour l’exécution des présentes, le prestataire se verra remettre, l</w:t>
      </w:r>
      <w:r w:rsidRPr="00CD727B">
        <w:rPr>
          <w:rFonts w:eastAsiaTheme="minorHAnsi"/>
          <w:lang w:eastAsia="en-US"/>
        </w:rPr>
        <w:t xml:space="preserve">ors de la </w:t>
      </w:r>
      <w:r>
        <w:rPr>
          <w:rFonts w:eastAsiaTheme="minorHAnsi"/>
          <w:lang w:eastAsia="en-US"/>
        </w:rPr>
        <w:t>notification</w:t>
      </w:r>
      <w:r w:rsidRPr="00CD727B">
        <w:rPr>
          <w:rFonts w:eastAsiaTheme="minorHAnsi"/>
          <w:lang w:eastAsia="en-US"/>
        </w:rPr>
        <w:t xml:space="preserve"> </w:t>
      </w:r>
      <w:r>
        <w:rPr>
          <w:rFonts w:eastAsiaTheme="minorHAnsi"/>
          <w:lang w:eastAsia="en-US"/>
        </w:rPr>
        <w:t>de la convention</w:t>
      </w:r>
      <w:r w:rsidRPr="00CD727B">
        <w:rPr>
          <w:rFonts w:eastAsiaTheme="minorHAnsi"/>
          <w:lang w:eastAsia="en-US"/>
        </w:rPr>
        <w:t>, l’ensemble des clés</w:t>
      </w:r>
      <w:r>
        <w:rPr>
          <w:rFonts w:eastAsiaTheme="minorHAnsi"/>
          <w:lang w:eastAsia="en-US"/>
        </w:rPr>
        <w:t xml:space="preserve"> et badges</w:t>
      </w:r>
      <w:r w:rsidRPr="00CD727B">
        <w:rPr>
          <w:rFonts w:eastAsiaTheme="minorHAnsi"/>
          <w:lang w:eastAsia="en-US"/>
        </w:rPr>
        <w:t xml:space="preserve"> des bâtiments</w:t>
      </w:r>
      <w:r>
        <w:rPr>
          <w:rFonts w:eastAsiaTheme="minorHAnsi"/>
          <w:lang w:eastAsia="en-US"/>
        </w:rPr>
        <w:t xml:space="preserve"> du site HPN</w:t>
      </w:r>
      <w:r w:rsidRPr="00CD727B">
        <w:rPr>
          <w:rFonts w:eastAsiaTheme="minorHAnsi"/>
          <w:lang w:eastAsia="en-US"/>
        </w:rPr>
        <w:t>, pour pouvoir</w:t>
      </w:r>
      <w:r w:rsidRPr="00E0530B">
        <w:rPr>
          <w:rFonts w:eastAsiaTheme="minorHAnsi"/>
          <w:lang w:eastAsia="en-US"/>
        </w:rPr>
        <w:t xml:space="preserve"> </w:t>
      </w:r>
      <w:r w:rsidRPr="00CD727B">
        <w:rPr>
          <w:rFonts w:eastAsiaTheme="minorHAnsi"/>
          <w:lang w:eastAsia="en-US"/>
        </w:rPr>
        <w:t xml:space="preserve">les refermer systématiquement, en cas de constat de porte et/ou volet ouverts. </w:t>
      </w:r>
    </w:p>
    <w:p w14:paraId="7DF54C8E" w14:textId="77777777" w:rsidR="00BB2708" w:rsidRPr="00DB17DA" w:rsidRDefault="00BB2708" w:rsidP="00BB2708">
      <w:pPr>
        <w:spacing w:line="276" w:lineRule="auto"/>
        <w:jc w:val="both"/>
        <w:rPr>
          <w:rFonts w:eastAsiaTheme="minorHAnsi"/>
          <w:lang w:eastAsia="en-US"/>
        </w:rPr>
      </w:pPr>
      <w:r w:rsidRPr="00DB17DA">
        <w:rPr>
          <w:rFonts w:eastAsiaTheme="minorHAnsi"/>
          <w:lang w:eastAsia="en-US"/>
        </w:rPr>
        <w:t xml:space="preserve">Il </w:t>
      </w:r>
      <w:r>
        <w:rPr>
          <w:rFonts w:eastAsiaTheme="minorHAnsi"/>
          <w:lang w:eastAsia="en-US"/>
        </w:rPr>
        <w:t xml:space="preserve">en sera responsable et </w:t>
      </w:r>
      <w:r w:rsidRPr="00DB17DA">
        <w:rPr>
          <w:rFonts w:eastAsiaTheme="minorHAnsi"/>
          <w:lang w:eastAsia="en-US"/>
        </w:rPr>
        <w:t>devra, en cas de perte</w:t>
      </w:r>
      <w:r>
        <w:rPr>
          <w:rFonts w:eastAsiaTheme="minorHAnsi"/>
          <w:lang w:eastAsia="en-US"/>
        </w:rPr>
        <w:t>,</w:t>
      </w:r>
      <w:r w:rsidRPr="00DB17DA">
        <w:rPr>
          <w:rFonts w:eastAsiaTheme="minorHAnsi"/>
          <w:lang w:eastAsia="en-US"/>
        </w:rPr>
        <w:t xml:space="preserve"> en informer la province Nord et </w:t>
      </w:r>
      <w:r>
        <w:rPr>
          <w:rFonts w:eastAsiaTheme="minorHAnsi"/>
          <w:lang w:eastAsia="en-US"/>
        </w:rPr>
        <w:t>les remplacer</w:t>
      </w:r>
      <w:r w:rsidRPr="00DB17DA">
        <w:rPr>
          <w:rFonts w:eastAsiaTheme="minorHAnsi"/>
          <w:lang w:eastAsia="en-US"/>
        </w:rPr>
        <w:t xml:space="preserve"> à ses frais.</w:t>
      </w:r>
    </w:p>
    <w:p w14:paraId="4686CF7C" w14:textId="77777777" w:rsidR="00BB2708" w:rsidRDefault="00BB2708" w:rsidP="00BB2708">
      <w:pPr>
        <w:spacing w:line="276" w:lineRule="auto"/>
        <w:jc w:val="both"/>
        <w:rPr>
          <w:rFonts w:eastAsiaTheme="minorHAnsi"/>
          <w:b/>
          <w:bCs/>
          <w:lang w:eastAsia="en-US"/>
        </w:rPr>
      </w:pPr>
    </w:p>
    <w:p w14:paraId="3CD2911A" w14:textId="77777777" w:rsidR="00BB2708" w:rsidRDefault="00BB2708" w:rsidP="00BB2708">
      <w:pPr>
        <w:spacing w:line="276" w:lineRule="auto"/>
        <w:jc w:val="both"/>
        <w:rPr>
          <w:rFonts w:eastAsiaTheme="minorHAnsi"/>
          <w:lang w:eastAsia="en-US"/>
        </w:rPr>
      </w:pPr>
      <w:r w:rsidRPr="00CD727B">
        <w:rPr>
          <w:rFonts w:eastAsiaTheme="minorHAnsi"/>
          <w:lang w:eastAsia="en-US"/>
        </w:rPr>
        <w:t xml:space="preserve">Le prestataire devra, en cas de constat d’effraction </w:t>
      </w:r>
      <w:r>
        <w:rPr>
          <w:rFonts w:eastAsiaTheme="minorHAnsi"/>
          <w:lang w:eastAsia="en-US"/>
        </w:rPr>
        <w:t>sur un des sites</w:t>
      </w:r>
      <w:r w:rsidRPr="00CD727B">
        <w:rPr>
          <w:rFonts w:eastAsiaTheme="minorHAnsi"/>
          <w:lang w:eastAsia="en-US"/>
        </w:rPr>
        <w:t xml:space="preserve">, en avertir immédiatement la gendarmerie ainsi que le référent qui aura été identifié lors de la </w:t>
      </w:r>
      <w:r>
        <w:rPr>
          <w:rFonts w:eastAsiaTheme="minorHAnsi"/>
          <w:lang w:eastAsia="en-US"/>
        </w:rPr>
        <w:t>notification de la convention</w:t>
      </w:r>
      <w:r w:rsidRPr="00CD727B">
        <w:rPr>
          <w:rFonts w:eastAsiaTheme="minorHAnsi"/>
          <w:lang w:eastAsia="en-US"/>
        </w:rPr>
        <w:t xml:space="preserve">. </w:t>
      </w:r>
    </w:p>
    <w:p w14:paraId="7515701A" w14:textId="77777777" w:rsidR="00BB2708" w:rsidRPr="00C640E2" w:rsidRDefault="00BB2708" w:rsidP="00BB2708">
      <w:pPr>
        <w:spacing w:line="276" w:lineRule="auto"/>
        <w:jc w:val="both"/>
        <w:rPr>
          <w:rFonts w:eastAsiaTheme="minorHAnsi"/>
          <w:b/>
          <w:bCs/>
          <w:u w:val="single"/>
          <w:lang w:eastAsia="en-US"/>
        </w:rPr>
      </w:pPr>
    </w:p>
    <w:p w14:paraId="527A9798" w14:textId="77777777" w:rsidR="00BB2708" w:rsidRDefault="00BB2708" w:rsidP="00BB2708">
      <w:pPr>
        <w:spacing w:line="276" w:lineRule="auto"/>
        <w:jc w:val="both"/>
        <w:rPr>
          <w:rFonts w:eastAsiaTheme="minorHAnsi"/>
          <w:lang w:eastAsia="en-US"/>
        </w:rPr>
      </w:pPr>
      <w:r>
        <w:rPr>
          <w:rFonts w:eastAsiaTheme="minorHAnsi"/>
          <w:lang w:eastAsia="en-US"/>
        </w:rPr>
        <w:t xml:space="preserve">Chaque ronde fera l’objet d’un pointage électronique selon un dispositif installé par le </w:t>
      </w:r>
      <w:r w:rsidRPr="00D647FD">
        <w:rPr>
          <w:rFonts w:eastAsiaTheme="minorHAnsi"/>
          <w:lang w:eastAsia="en-US"/>
        </w:rPr>
        <w:t xml:space="preserve">prestataire et </w:t>
      </w:r>
      <w:r>
        <w:rPr>
          <w:rFonts w:eastAsiaTheme="minorHAnsi"/>
          <w:lang w:eastAsia="en-US"/>
        </w:rPr>
        <w:t>communiqué au référent</w:t>
      </w:r>
      <w:r w:rsidRPr="00D647FD">
        <w:rPr>
          <w:rFonts w:eastAsiaTheme="minorHAnsi"/>
          <w:lang w:eastAsia="en-US"/>
        </w:rPr>
        <w:t>.</w:t>
      </w:r>
    </w:p>
    <w:p w14:paraId="44168FB0" w14:textId="77777777" w:rsidR="00BB2708" w:rsidRDefault="00BB2708" w:rsidP="00BB2708">
      <w:pPr>
        <w:spacing w:line="276" w:lineRule="auto"/>
        <w:jc w:val="both"/>
        <w:rPr>
          <w:rFonts w:eastAsiaTheme="minorHAnsi"/>
          <w:lang w:eastAsia="en-US"/>
        </w:rPr>
      </w:pPr>
    </w:p>
    <w:p w14:paraId="30933B3D" w14:textId="77777777" w:rsidR="00BB2708" w:rsidRDefault="00BB2708" w:rsidP="00BB2708">
      <w:pPr>
        <w:spacing w:line="276" w:lineRule="auto"/>
        <w:jc w:val="both"/>
        <w:rPr>
          <w:rFonts w:eastAsiaTheme="minorHAnsi"/>
          <w:lang w:eastAsia="en-US"/>
        </w:rPr>
      </w:pPr>
      <w:r>
        <w:rPr>
          <w:rFonts w:eastAsiaTheme="minorHAnsi"/>
          <w:lang w:eastAsia="en-US"/>
        </w:rPr>
        <w:t xml:space="preserve">Pour le parkoto, un </w:t>
      </w:r>
      <w:r>
        <w:rPr>
          <w:rFonts w:eastAsiaTheme="minorHAnsi"/>
          <w:u w:val="single"/>
          <w:lang w:eastAsia="en-US"/>
        </w:rPr>
        <w:t xml:space="preserve">bon de passage manuscrit mentionnant toutes anomalies </w:t>
      </w:r>
      <w:r w:rsidRPr="006C6D99">
        <w:rPr>
          <w:rFonts w:eastAsiaTheme="minorHAnsi"/>
          <w:lang w:eastAsia="en-US"/>
        </w:rPr>
        <w:t xml:space="preserve">devra être déposé dans le </w:t>
      </w:r>
      <w:r>
        <w:rPr>
          <w:rFonts w:eastAsiaTheme="minorHAnsi"/>
          <w:lang w:eastAsia="en-US"/>
        </w:rPr>
        <w:t>« </w:t>
      </w:r>
      <w:r w:rsidRPr="006C6D99">
        <w:rPr>
          <w:rFonts w:eastAsiaTheme="minorHAnsi"/>
          <w:lang w:eastAsia="en-US"/>
        </w:rPr>
        <w:t xml:space="preserve">coffre de retours de clefs », </w:t>
      </w:r>
      <w:r>
        <w:rPr>
          <w:rFonts w:eastAsiaTheme="minorHAnsi"/>
          <w:lang w:eastAsia="en-US"/>
        </w:rPr>
        <w:t>en cas d’anomalies constatées</w:t>
      </w:r>
      <w:r w:rsidRPr="006C6D99">
        <w:rPr>
          <w:rFonts w:eastAsiaTheme="minorHAnsi"/>
          <w:lang w:eastAsia="en-US"/>
        </w:rPr>
        <w:t>.</w:t>
      </w:r>
    </w:p>
    <w:p w14:paraId="1B546702" w14:textId="77777777" w:rsidR="00BB2708" w:rsidRPr="006C6D99" w:rsidRDefault="00BB2708" w:rsidP="00BB2708">
      <w:pPr>
        <w:spacing w:line="276" w:lineRule="auto"/>
        <w:jc w:val="both"/>
        <w:rPr>
          <w:rFonts w:eastAsiaTheme="minorHAnsi"/>
          <w:lang w:eastAsia="en-US"/>
        </w:rPr>
      </w:pPr>
      <w:r>
        <w:rPr>
          <w:rFonts w:eastAsiaTheme="minorHAnsi"/>
          <w:lang w:eastAsia="en-US"/>
        </w:rPr>
        <w:t xml:space="preserve">Pour l’ensemble des sites, un </w:t>
      </w:r>
      <w:r w:rsidRPr="0031648F">
        <w:rPr>
          <w:rFonts w:eastAsiaTheme="minorHAnsi"/>
          <w:u w:val="single"/>
          <w:lang w:eastAsia="en-US"/>
        </w:rPr>
        <w:t>relevé d</w:t>
      </w:r>
      <w:r w:rsidRPr="00F1480F">
        <w:rPr>
          <w:rFonts w:eastAsiaTheme="minorHAnsi"/>
          <w:u w:val="single"/>
          <w:lang w:eastAsia="en-US"/>
        </w:rPr>
        <w:t>e rondes détaillé</w:t>
      </w:r>
      <w:r>
        <w:rPr>
          <w:rFonts w:eastAsiaTheme="minorHAnsi"/>
          <w:lang w:eastAsia="en-US"/>
        </w:rPr>
        <w:t xml:space="preserve"> devra être transmis</w:t>
      </w:r>
      <w:r w:rsidRPr="0031648F">
        <w:rPr>
          <w:rFonts w:eastAsiaTheme="minorHAnsi"/>
          <w:lang w:eastAsia="en-US"/>
        </w:rPr>
        <w:t xml:space="preserve"> </w:t>
      </w:r>
      <w:r>
        <w:rPr>
          <w:rFonts w:eastAsiaTheme="minorHAnsi"/>
          <w:lang w:eastAsia="en-US"/>
        </w:rPr>
        <w:t>quotidiennement par mail à l’adresse qui sera communiquée lors de la notification du marché.</w:t>
      </w:r>
    </w:p>
    <w:p w14:paraId="10007505" w14:textId="77777777" w:rsidR="00BB2708" w:rsidRDefault="00BB2708" w:rsidP="00BB2708">
      <w:pPr>
        <w:spacing w:line="276" w:lineRule="auto"/>
        <w:jc w:val="both"/>
        <w:rPr>
          <w:rFonts w:eastAsiaTheme="minorHAnsi"/>
          <w:lang w:eastAsia="en-US"/>
        </w:rPr>
      </w:pPr>
    </w:p>
    <w:p w14:paraId="7C960A9E" w14:textId="77777777" w:rsidR="00BB2708" w:rsidRDefault="00BB2708" w:rsidP="00BB2708">
      <w:pPr>
        <w:spacing w:line="276" w:lineRule="auto"/>
        <w:jc w:val="both"/>
        <w:rPr>
          <w:rFonts w:eastAsiaTheme="minorHAnsi"/>
          <w:lang w:eastAsia="en-US"/>
        </w:rPr>
      </w:pPr>
      <w:r w:rsidRPr="006C6D99">
        <w:rPr>
          <w:rFonts w:eastAsiaTheme="minorHAnsi"/>
          <w:lang w:eastAsia="en-US"/>
        </w:rPr>
        <w:t xml:space="preserve">Un relevé mensuel des pointages électroniques devra être transmis, </w:t>
      </w:r>
      <w:r>
        <w:rPr>
          <w:rFonts w:eastAsiaTheme="minorHAnsi"/>
          <w:lang w:eastAsia="en-US"/>
        </w:rPr>
        <w:t xml:space="preserve">avant le 10 du mois </w:t>
      </w:r>
      <w:r w:rsidRPr="00C10B37">
        <w:rPr>
          <w:rFonts w:eastAsiaTheme="minorHAnsi"/>
          <w:lang w:eastAsia="en-US"/>
        </w:rPr>
        <w:t>suivant, avec la facture du mois précédent.</w:t>
      </w:r>
    </w:p>
    <w:p w14:paraId="23224C62" w14:textId="77777777" w:rsidR="00BB2708" w:rsidRDefault="00BB2708" w:rsidP="00BB2708">
      <w:pPr>
        <w:spacing w:line="276" w:lineRule="auto"/>
        <w:jc w:val="both"/>
        <w:rPr>
          <w:rFonts w:eastAsiaTheme="minorHAnsi"/>
          <w:lang w:eastAsia="en-US"/>
        </w:rPr>
      </w:pPr>
    </w:p>
    <w:p w14:paraId="75D8FE2D" w14:textId="77777777" w:rsidR="00BB2708" w:rsidRDefault="00BB2708" w:rsidP="00BB2708">
      <w:pPr>
        <w:spacing w:line="276" w:lineRule="auto"/>
        <w:jc w:val="both"/>
        <w:rPr>
          <w:rFonts w:eastAsiaTheme="minorHAnsi"/>
          <w:lang w:eastAsia="en-US"/>
        </w:rPr>
      </w:pPr>
      <w:r>
        <w:rPr>
          <w:rFonts w:eastAsiaTheme="minorHAnsi"/>
          <w:lang w:eastAsia="en-US"/>
        </w:rPr>
        <w:t>Le prestataire pourra, à tout moment et sur demande expresse du référent qui aura été identifié lors de la notification de la convention ou sur simple mail, pour des raisons de sécurité (mouvements, incivilités, tensions sociales ou autres…), augmenter ses rondes ou mettre en place un agent de prévention et de sécurité.</w:t>
      </w:r>
    </w:p>
    <w:p w14:paraId="6FC6DBD2" w14:textId="77777777" w:rsidR="00202226" w:rsidRPr="00BB2708" w:rsidRDefault="00202226" w:rsidP="00202226">
      <w:pPr>
        <w:rPr>
          <w:rFonts w:eastAsiaTheme="minorHAnsi" w:cs="Times New Roman"/>
          <w:b/>
          <w:sz w:val="22"/>
          <w:szCs w:val="22"/>
          <w:u w:val="single"/>
          <w:lang w:eastAsia="en-US" w:bidi="ar-SA"/>
        </w:rPr>
      </w:pPr>
    </w:p>
    <w:p w14:paraId="0B4A2590" w14:textId="77777777" w:rsidR="00202226" w:rsidRPr="00BB2708" w:rsidRDefault="00202226" w:rsidP="00202226">
      <w:pPr>
        <w:rPr>
          <w:rFonts w:eastAsiaTheme="minorHAnsi" w:cs="Times New Roman"/>
          <w:b/>
          <w:sz w:val="22"/>
          <w:szCs w:val="22"/>
          <w:u w:val="single"/>
          <w:lang w:eastAsia="en-US" w:bidi="ar-SA"/>
        </w:rPr>
      </w:pPr>
    </w:p>
    <w:p w14:paraId="421895E9" w14:textId="77777777" w:rsidR="00202226" w:rsidRPr="00BB2708" w:rsidRDefault="00202226" w:rsidP="00202226">
      <w:pPr>
        <w:rPr>
          <w:rFonts w:eastAsiaTheme="minorHAnsi" w:cs="Times New Roman"/>
          <w:sz w:val="22"/>
          <w:szCs w:val="22"/>
          <w:lang w:eastAsia="en-US" w:bidi="ar-SA"/>
        </w:rPr>
      </w:pPr>
    </w:p>
    <w:p w14:paraId="381A870F" w14:textId="77777777" w:rsidR="00BB2708" w:rsidRDefault="00BB2708">
      <w:pPr>
        <w:rPr>
          <w:rFonts w:eastAsiaTheme="minorHAnsi" w:cs="Times New Roman"/>
          <w:b/>
          <w:sz w:val="22"/>
          <w:szCs w:val="22"/>
          <w:u w:val="single"/>
          <w:lang w:eastAsia="fr-FR" w:bidi="ar-SA"/>
        </w:rPr>
      </w:pPr>
      <w:r>
        <w:rPr>
          <w:rFonts w:eastAsiaTheme="minorHAnsi" w:cs="Times New Roman"/>
          <w:b/>
          <w:sz w:val="22"/>
          <w:szCs w:val="22"/>
          <w:u w:val="single"/>
          <w:lang w:eastAsia="fr-FR" w:bidi="ar-SA"/>
        </w:rPr>
        <w:br w:type="page"/>
      </w:r>
    </w:p>
    <w:p w14:paraId="02A94AF8" w14:textId="1109980B" w:rsidR="00CD3FF8" w:rsidRPr="00BB2708" w:rsidRDefault="005B4E7D">
      <w:pPr>
        <w:rPr>
          <w:rFonts w:eastAsiaTheme="minorHAnsi" w:cs="Times New Roman"/>
          <w:b/>
          <w:sz w:val="22"/>
          <w:szCs w:val="22"/>
          <w:u w:val="single"/>
          <w:lang w:eastAsia="fr-FR" w:bidi="ar-SA"/>
        </w:rPr>
      </w:pPr>
      <w:r w:rsidRPr="00BB2708">
        <w:rPr>
          <w:rFonts w:eastAsiaTheme="minorHAnsi" w:cs="Times New Roman"/>
          <w:b/>
          <w:sz w:val="22"/>
          <w:szCs w:val="22"/>
          <w:u w:val="single"/>
          <w:lang w:eastAsia="fr-FR" w:bidi="ar-SA"/>
        </w:rPr>
        <w:lastRenderedPageBreak/>
        <w:t xml:space="preserve">ANNEXE </w:t>
      </w:r>
      <w:r w:rsidR="00202226" w:rsidRPr="00BB2708">
        <w:rPr>
          <w:rFonts w:eastAsiaTheme="minorHAnsi" w:cs="Times New Roman"/>
          <w:b/>
          <w:sz w:val="22"/>
          <w:szCs w:val="22"/>
          <w:u w:val="single"/>
          <w:lang w:eastAsia="fr-FR" w:bidi="ar-SA"/>
        </w:rPr>
        <w:t>2</w:t>
      </w:r>
      <w:r w:rsidRPr="00BB2708">
        <w:rPr>
          <w:rFonts w:eastAsiaTheme="minorHAnsi" w:cs="Times New Roman"/>
          <w:b/>
          <w:sz w:val="22"/>
          <w:szCs w:val="22"/>
          <w:u w:val="single"/>
          <w:lang w:eastAsia="fr-FR" w:bidi="ar-SA"/>
        </w:rPr>
        <w:t xml:space="preserve"> – PLANS</w:t>
      </w:r>
    </w:p>
    <w:p w14:paraId="33ADBBAD" w14:textId="77777777" w:rsidR="00CD3FF8" w:rsidRPr="00BB2708" w:rsidRDefault="00CD3FF8">
      <w:pPr>
        <w:rPr>
          <w:rFonts w:eastAsiaTheme="minorHAnsi" w:cs="Times New Roman"/>
          <w:sz w:val="22"/>
          <w:szCs w:val="22"/>
          <w:lang w:eastAsia="fr-FR" w:bidi="ar-SA"/>
        </w:rPr>
      </w:pPr>
    </w:p>
    <w:p w14:paraId="2B059C71" w14:textId="77777777" w:rsidR="00CD3FF8" w:rsidRPr="00BB2708" w:rsidRDefault="005B4E7D">
      <w:pPr>
        <w:rPr>
          <w:rFonts w:eastAsiaTheme="minorHAnsi" w:cs="Times New Roman"/>
          <w:b/>
          <w:sz w:val="22"/>
          <w:szCs w:val="22"/>
          <w:u w:val="single"/>
          <w:lang w:eastAsia="fr-FR" w:bidi="ar-SA"/>
        </w:rPr>
      </w:pPr>
      <w:r w:rsidRPr="00BB2708">
        <w:rPr>
          <w:rFonts w:eastAsiaTheme="minorHAnsi" w:cs="Times New Roman"/>
          <w:b/>
          <w:sz w:val="22"/>
          <w:szCs w:val="22"/>
          <w:u w:val="single"/>
          <w:lang w:eastAsia="fr-FR" w:bidi="ar-SA"/>
        </w:rPr>
        <w:t xml:space="preserve">Hôtel de Province + </w:t>
      </w:r>
      <w:r w:rsidRPr="00BB2708">
        <w:rPr>
          <w:rFonts w:eastAsiaTheme="minorHAnsi" w:cs="Times New Roman"/>
          <w:b/>
          <w:sz w:val="22"/>
          <w:szCs w:val="22"/>
          <w:u w:val="single"/>
          <w:lang w:eastAsia="en-US" w:bidi="ar-SA"/>
        </w:rPr>
        <w:t>parc automobile</w:t>
      </w:r>
      <w:r w:rsidRPr="00BB2708">
        <w:rPr>
          <w:rFonts w:eastAsiaTheme="minorHAnsi" w:cs="Times New Roman"/>
          <w:b/>
          <w:sz w:val="22"/>
          <w:szCs w:val="22"/>
          <w:u w:val="single"/>
          <w:lang w:eastAsia="fr-FR" w:bidi="ar-SA"/>
        </w:rPr>
        <w:t> (</w:t>
      </w:r>
      <w:proofErr w:type="spellStart"/>
      <w:r w:rsidRPr="00BB2708">
        <w:rPr>
          <w:rFonts w:eastAsiaTheme="minorHAnsi" w:cs="Times New Roman"/>
          <w:b/>
          <w:sz w:val="22"/>
          <w:szCs w:val="22"/>
          <w:u w:val="single"/>
          <w:lang w:eastAsia="fr-FR" w:bidi="ar-SA"/>
        </w:rPr>
        <w:t>Païamboué</w:t>
      </w:r>
      <w:proofErr w:type="spellEnd"/>
      <w:r w:rsidRPr="00BB2708">
        <w:rPr>
          <w:rFonts w:eastAsiaTheme="minorHAnsi" w:cs="Times New Roman"/>
          <w:b/>
          <w:sz w:val="22"/>
          <w:szCs w:val="22"/>
          <w:u w:val="single"/>
          <w:lang w:eastAsia="fr-FR" w:bidi="ar-SA"/>
        </w:rPr>
        <w:t xml:space="preserve"> – Koné) :</w:t>
      </w:r>
    </w:p>
    <w:p w14:paraId="114F5533" w14:textId="77777777" w:rsidR="00CD3FF8" w:rsidRPr="00BB2708" w:rsidRDefault="00CD3FF8">
      <w:pPr>
        <w:rPr>
          <w:rFonts w:eastAsiaTheme="minorHAnsi" w:cs="Times New Roman"/>
          <w:b/>
          <w:sz w:val="22"/>
          <w:szCs w:val="22"/>
          <w:u w:val="single"/>
          <w:lang w:eastAsia="fr-FR" w:bidi="ar-SA"/>
        </w:rPr>
      </w:pPr>
    </w:p>
    <w:p w14:paraId="2B843735" w14:textId="77777777" w:rsidR="00CD3FF8" w:rsidRPr="00BB2708" w:rsidRDefault="005B4E7D">
      <w:pPr>
        <w:rPr>
          <w:rFonts w:eastAsiaTheme="minorHAnsi" w:cs="Times New Roman"/>
          <w:sz w:val="22"/>
          <w:szCs w:val="22"/>
          <w:lang w:eastAsia="en-US" w:bidi="ar-SA"/>
        </w:rPr>
      </w:pPr>
      <w:r w:rsidRPr="00BB2708">
        <w:rPr>
          <w:rFonts w:eastAsiaTheme="minorHAnsi" w:cs="Times New Roman"/>
          <w:noProof/>
          <w:sz w:val="22"/>
          <w:szCs w:val="22"/>
          <w:lang w:eastAsia="fr-FR" w:bidi="ar-SA"/>
        </w:rPr>
        <mc:AlternateContent>
          <mc:Choice Requires="wpg">
            <w:drawing>
              <wp:inline distT="0" distB="0" distL="0" distR="0" wp14:anchorId="3E58E6D5" wp14:editId="739C577D">
                <wp:extent cx="5760720" cy="8051248"/>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tretch/>
                      </pic:blipFill>
                      <pic:spPr bwMode="auto">
                        <a:xfrm>
                          <a:off x="0" y="0"/>
                          <a:ext cx="5760720" cy="805124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53.6pt;height:634.0pt;" stroked="f">
                <v:path textboxrect="0,0,0,0"/>
                <v:imagedata r:id="rId17" o:title=""/>
              </v:shape>
            </w:pict>
          </mc:Fallback>
        </mc:AlternateContent>
      </w:r>
    </w:p>
    <w:p w14:paraId="0A46B024" w14:textId="77777777" w:rsidR="00CD3FF8" w:rsidRPr="00BB2708" w:rsidRDefault="00CD3FF8">
      <w:pPr>
        <w:shd w:val="clear" w:color="auto" w:fill="FFFFFF" w:themeFill="background1"/>
        <w:ind w:left="708"/>
        <w:jc w:val="both"/>
        <w:rPr>
          <w:rFonts w:eastAsiaTheme="minorHAnsi" w:cs="Times New Roman"/>
          <w:sz w:val="22"/>
          <w:szCs w:val="22"/>
          <w:lang w:eastAsia="en-US" w:bidi="ar-SA"/>
        </w:rPr>
      </w:pPr>
    </w:p>
    <w:p w14:paraId="54E01E48" w14:textId="77777777" w:rsidR="00CD3FF8" w:rsidRPr="00BB2708" w:rsidRDefault="005B4E7D">
      <w:pPr>
        <w:shd w:val="clear" w:color="auto" w:fill="FFFFFF" w:themeFill="background1"/>
        <w:ind w:left="708"/>
        <w:jc w:val="both"/>
        <w:rPr>
          <w:rFonts w:eastAsiaTheme="minorHAnsi" w:cs="Times New Roman"/>
          <w:b/>
          <w:sz w:val="22"/>
          <w:szCs w:val="22"/>
          <w:u w:val="single"/>
          <w:lang w:eastAsia="en-US" w:bidi="ar-SA"/>
        </w:rPr>
      </w:pPr>
      <w:r w:rsidRPr="00BB2708">
        <w:rPr>
          <w:rFonts w:eastAsiaTheme="minorHAnsi" w:cs="Times New Roman"/>
          <w:b/>
          <w:sz w:val="22"/>
          <w:szCs w:val="22"/>
          <w:u w:val="single"/>
          <w:lang w:eastAsia="en-US" w:bidi="ar-SA"/>
        </w:rPr>
        <w:lastRenderedPageBreak/>
        <w:t xml:space="preserve">Cinéma NYAAN (Route de </w:t>
      </w:r>
      <w:proofErr w:type="spellStart"/>
      <w:r w:rsidRPr="00BB2708">
        <w:rPr>
          <w:rFonts w:eastAsiaTheme="minorHAnsi" w:cs="Times New Roman"/>
          <w:b/>
          <w:sz w:val="22"/>
          <w:szCs w:val="22"/>
          <w:u w:val="single"/>
          <w:lang w:eastAsia="en-US" w:bidi="ar-SA"/>
        </w:rPr>
        <w:t>Baco</w:t>
      </w:r>
      <w:proofErr w:type="spellEnd"/>
      <w:r w:rsidRPr="00BB2708">
        <w:rPr>
          <w:rFonts w:eastAsiaTheme="minorHAnsi" w:cs="Times New Roman"/>
          <w:b/>
          <w:sz w:val="22"/>
          <w:szCs w:val="22"/>
          <w:u w:val="single"/>
          <w:lang w:eastAsia="en-US" w:bidi="ar-SA"/>
        </w:rPr>
        <w:t xml:space="preserve"> – </w:t>
      </w:r>
      <w:proofErr w:type="gramStart"/>
      <w:r w:rsidRPr="00BB2708">
        <w:rPr>
          <w:rFonts w:eastAsiaTheme="minorHAnsi" w:cs="Times New Roman"/>
          <w:b/>
          <w:sz w:val="22"/>
          <w:szCs w:val="22"/>
          <w:u w:val="single"/>
          <w:lang w:eastAsia="en-US" w:bidi="ar-SA"/>
        </w:rPr>
        <w:t>Koné:</w:t>
      </w:r>
      <w:proofErr w:type="gramEnd"/>
    </w:p>
    <w:p w14:paraId="34F69BC1" w14:textId="77777777" w:rsidR="00CD3FF8" w:rsidRPr="00BB2708" w:rsidRDefault="00CD3FF8">
      <w:pPr>
        <w:shd w:val="clear" w:color="auto" w:fill="FFFFFF" w:themeFill="background1"/>
        <w:ind w:left="708"/>
        <w:jc w:val="both"/>
        <w:rPr>
          <w:rFonts w:eastAsiaTheme="minorHAnsi" w:cs="Times New Roman"/>
          <w:b/>
          <w:sz w:val="22"/>
          <w:szCs w:val="22"/>
          <w:u w:val="single"/>
          <w:lang w:eastAsia="en-US" w:bidi="ar-SA"/>
        </w:rPr>
      </w:pPr>
    </w:p>
    <w:p w14:paraId="73C20EA8" w14:textId="77777777" w:rsidR="00CD3FF8" w:rsidRPr="00BB2708" w:rsidRDefault="00CD3FF8">
      <w:pPr>
        <w:shd w:val="clear" w:color="auto" w:fill="FFFFFF" w:themeFill="background1"/>
        <w:ind w:left="708"/>
        <w:jc w:val="both"/>
        <w:rPr>
          <w:rFonts w:eastAsiaTheme="minorHAnsi" w:cs="Times New Roman"/>
          <w:b/>
          <w:sz w:val="22"/>
          <w:szCs w:val="22"/>
          <w:u w:val="single"/>
          <w:lang w:eastAsia="en-US" w:bidi="ar-SA"/>
        </w:rPr>
      </w:pPr>
    </w:p>
    <w:p w14:paraId="76B9312C" w14:textId="77777777" w:rsidR="00CD3FF8" w:rsidRPr="00BB2708" w:rsidRDefault="005B4E7D">
      <w:pPr>
        <w:shd w:val="clear" w:color="auto" w:fill="FFFFFF" w:themeFill="background1"/>
        <w:ind w:left="708"/>
        <w:jc w:val="both"/>
        <w:rPr>
          <w:rFonts w:eastAsiaTheme="minorHAnsi" w:cs="Times New Roman"/>
          <w:sz w:val="22"/>
          <w:szCs w:val="22"/>
          <w:lang w:eastAsia="en-US" w:bidi="ar-SA"/>
        </w:rPr>
      </w:pPr>
      <w:r w:rsidRPr="00BB2708">
        <w:rPr>
          <w:rFonts w:eastAsiaTheme="minorHAnsi" w:cs="Times New Roman"/>
          <w:noProof/>
          <w:sz w:val="22"/>
          <w:szCs w:val="22"/>
          <w:lang w:eastAsia="fr-FR" w:bidi="ar-SA"/>
        </w:rPr>
        <mc:AlternateContent>
          <mc:Choice Requires="wpg">
            <w:drawing>
              <wp:inline distT="0" distB="0" distL="0" distR="0" wp14:anchorId="4FD5411B" wp14:editId="432F9BD3">
                <wp:extent cx="5760720" cy="796631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8"/>
                        <a:stretch/>
                      </pic:blipFill>
                      <pic:spPr bwMode="auto">
                        <a:xfrm>
                          <a:off x="0" y="0"/>
                          <a:ext cx="5760720" cy="796631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53.6pt;height:627.3pt;" stroked="f">
                <v:path textboxrect="0,0,0,0"/>
                <v:imagedata r:id="rId19" o:title=""/>
              </v:shape>
            </w:pict>
          </mc:Fallback>
        </mc:AlternateContent>
      </w:r>
    </w:p>
    <w:p w14:paraId="39A065C9" w14:textId="77777777" w:rsidR="00CD3FF8" w:rsidRPr="00BB2708" w:rsidRDefault="005B4E7D">
      <w:pPr>
        <w:rPr>
          <w:rFonts w:eastAsiaTheme="minorHAnsi" w:cs="Times New Roman"/>
          <w:sz w:val="22"/>
          <w:szCs w:val="22"/>
          <w:lang w:eastAsia="en-US" w:bidi="ar-SA"/>
        </w:rPr>
      </w:pPr>
      <w:r w:rsidRPr="00BB2708">
        <w:rPr>
          <w:rFonts w:eastAsiaTheme="minorHAnsi" w:cs="Times New Roman"/>
          <w:sz w:val="22"/>
          <w:szCs w:val="22"/>
          <w:lang w:eastAsia="en-US" w:bidi="ar-SA"/>
        </w:rPr>
        <w:br w:type="page"/>
      </w:r>
    </w:p>
    <w:p w14:paraId="596DB326" w14:textId="77777777" w:rsidR="00CD3FF8" w:rsidRPr="00BB2708" w:rsidRDefault="005B4E7D">
      <w:pPr>
        <w:rPr>
          <w:rFonts w:eastAsiaTheme="minorHAnsi" w:cs="Times New Roman"/>
          <w:b/>
          <w:sz w:val="22"/>
          <w:szCs w:val="22"/>
          <w:u w:val="single"/>
          <w:lang w:eastAsia="en-US" w:bidi="ar-SA"/>
        </w:rPr>
      </w:pPr>
      <w:r w:rsidRPr="00BB2708">
        <w:rPr>
          <w:rFonts w:eastAsiaTheme="minorHAnsi" w:cs="Times New Roman"/>
          <w:b/>
          <w:sz w:val="22"/>
          <w:szCs w:val="22"/>
          <w:u w:val="single"/>
          <w:lang w:eastAsia="en-US" w:bidi="ar-SA"/>
        </w:rPr>
        <w:lastRenderedPageBreak/>
        <w:t xml:space="preserve">Centre Aquatique de </w:t>
      </w:r>
      <w:proofErr w:type="spellStart"/>
      <w:r w:rsidRPr="00BB2708">
        <w:rPr>
          <w:rFonts w:eastAsiaTheme="minorHAnsi" w:cs="Times New Roman"/>
          <w:b/>
          <w:sz w:val="22"/>
          <w:szCs w:val="22"/>
          <w:u w:val="single"/>
          <w:lang w:eastAsia="en-US" w:bidi="ar-SA"/>
        </w:rPr>
        <w:t>Pwëbuu</w:t>
      </w:r>
      <w:proofErr w:type="spellEnd"/>
      <w:r w:rsidRPr="00BB2708">
        <w:rPr>
          <w:rFonts w:eastAsiaTheme="minorHAnsi" w:cs="Times New Roman"/>
          <w:b/>
          <w:sz w:val="22"/>
          <w:szCs w:val="22"/>
          <w:u w:val="single"/>
          <w:lang w:eastAsia="en-US" w:bidi="ar-SA"/>
        </w:rPr>
        <w:t xml:space="preserve"> (Pouembout) (CAP)</w:t>
      </w:r>
    </w:p>
    <w:p w14:paraId="607E9E8E" w14:textId="77777777" w:rsidR="00CD3FF8" w:rsidRPr="00BB2708" w:rsidRDefault="005B4E7D">
      <w:pPr>
        <w:shd w:val="clear" w:color="auto" w:fill="FFFFFF" w:themeFill="background1"/>
        <w:ind w:left="708"/>
        <w:jc w:val="both"/>
        <w:rPr>
          <w:rFonts w:eastAsiaTheme="minorHAnsi" w:cs="Times New Roman"/>
          <w:sz w:val="22"/>
          <w:szCs w:val="22"/>
          <w:lang w:eastAsia="en-US" w:bidi="ar-SA"/>
        </w:rPr>
      </w:pPr>
      <w:r w:rsidRPr="00BB2708">
        <w:rPr>
          <w:rFonts w:eastAsiaTheme="minorHAnsi" w:cs="Times New Roman"/>
          <w:noProof/>
          <w:sz w:val="22"/>
          <w:szCs w:val="22"/>
          <w:lang w:eastAsia="fr-FR" w:bidi="ar-SA"/>
        </w:rPr>
        <mc:AlternateContent>
          <mc:Choice Requires="wpg">
            <w:drawing>
              <wp:inline distT="0" distB="0" distL="0" distR="0" wp14:anchorId="1479C087" wp14:editId="1DDBAA7A">
                <wp:extent cx="5760720" cy="8570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0"/>
                        <a:stretch/>
                      </pic:blipFill>
                      <pic:spPr bwMode="auto">
                        <a:xfrm>
                          <a:off x="0" y="0"/>
                          <a:ext cx="5760720" cy="857054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453.6pt;height:674.8pt;" stroked="f">
                <v:path textboxrect="0,0,0,0"/>
                <v:imagedata r:id="rId21" o:title=""/>
              </v:shape>
            </w:pict>
          </mc:Fallback>
        </mc:AlternateContent>
      </w:r>
    </w:p>
    <w:p w14:paraId="7495A10C" w14:textId="77777777" w:rsidR="00CD3FF8" w:rsidRPr="00BB2708" w:rsidRDefault="005B4E7D">
      <w:pPr>
        <w:rPr>
          <w:rFonts w:eastAsiaTheme="minorHAnsi" w:cs="Times New Roman"/>
          <w:b/>
          <w:sz w:val="22"/>
          <w:szCs w:val="22"/>
          <w:u w:val="single"/>
          <w:lang w:eastAsia="en-US" w:bidi="ar-SA"/>
        </w:rPr>
      </w:pPr>
      <w:r w:rsidRPr="00BB2708">
        <w:rPr>
          <w:rFonts w:eastAsiaTheme="minorHAnsi" w:cs="Times New Roman"/>
          <w:b/>
          <w:sz w:val="22"/>
          <w:szCs w:val="22"/>
          <w:u w:val="single"/>
          <w:lang w:eastAsia="en-US" w:bidi="ar-SA"/>
        </w:rPr>
        <w:lastRenderedPageBreak/>
        <w:t xml:space="preserve">Bâtiment ex-NAM (Route de </w:t>
      </w:r>
      <w:proofErr w:type="spellStart"/>
      <w:r w:rsidRPr="00BB2708">
        <w:rPr>
          <w:rFonts w:eastAsiaTheme="minorHAnsi" w:cs="Times New Roman"/>
          <w:b/>
          <w:sz w:val="22"/>
          <w:szCs w:val="22"/>
          <w:u w:val="single"/>
          <w:lang w:eastAsia="en-US" w:bidi="ar-SA"/>
        </w:rPr>
        <w:t>Baco</w:t>
      </w:r>
      <w:proofErr w:type="spellEnd"/>
      <w:r w:rsidRPr="00BB2708">
        <w:rPr>
          <w:rFonts w:eastAsiaTheme="minorHAnsi" w:cs="Times New Roman"/>
          <w:b/>
          <w:sz w:val="22"/>
          <w:szCs w:val="22"/>
          <w:u w:val="single"/>
          <w:lang w:eastAsia="en-US" w:bidi="ar-SA"/>
        </w:rPr>
        <w:t>-Koné)</w:t>
      </w:r>
    </w:p>
    <w:p w14:paraId="2B50460B" w14:textId="77777777" w:rsidR="00CD3FF8" w:rsidRPr="00BB2708" w:rsidRDefault="00CD3FF8">
      <w:pPr>
        <w:rPr>
          <w:rFonts w:eastAsiaTheme="minorHAnsi" w:cs="Times New Roman"/>
          <w:b/>
          <w:sz w:val="22"/>
          <w:szCs w:val="22"/>
          <w:u w:val="single"/>
          <w:lang w:eastAsia="en-US" w:bidi="ar-SA"/>
        </w:rPr>
      </w:pPr>
    </w:p>
    <w:p w14:paraId="419BD110" w14:textId="77777777" w:rsidR="00CD3FF8" w:rsidRPr="00BB2708" w:rsidRDefault="005B4E7D">
      <w:pPr>
        <w:rPr>
          <w:rFonts w:eastAsiaTheme="minorHAnsi" w:cs="Times New Roman"/>
          <w:sz w:val="22"/>
          <w:szCs w:val="22"/>
          <w:lang w:eastAsia="en-US" w:bidi="ar-SA"/>
        </w:rPr>
      </w:pPr>
      <w:r w:rsidRPr="00BB2708">
        <w:rPr>
          <w:rFonts w:eastAsiaTheme="minorHAnsi" w:cs="Times New Roman"/>
          <w:noProof/>
          <w:sz w:val="22"/>
          <w:szCs w:val="22"/>
          <w:lang w:eastAsia="en-US" w:bidi="ar-SA"/>
        </w:rPr>
        <mc:AlternateContent>
          <mc:Choice Requires="wpg">
            <w:drawing>
              <wp:inline distT="0" distB="0" distL="0" distR="0" wp14:anchorId="0F27BCFA" wp14:editId="02896E35">
                <wp:extent cx="5760720" cy="62541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2"/>
                        <a:stretch/>
                      </pic:blipFill>
                      <pic:spPr bwMode="auto">
                        <a:xfrm>
                          <a:off x="0" y="0"/>
                          <a:ext cx="5760720" cy="625411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6pt;height:492.4pt;" stroked="f">
                <v:path textboxrect="0,0,0,0"/>
                <v:imagedata r:id="rId23" o:title=""/>
              </v:shape>
            </w:pict>
          </mc:Fallback>
        </mc:AlternateContent>
      </w:r>
    </w:p>
    <w:p w14:paraId="11B02E14" w14:textId="77777777" w:rsidR="00CD3FF8" w:rsidRPr="00BB2708" w:rsidRDefault="005B4E7D">
      <w:pPr>
        <w:rPr>
          <w:rFonts w:eastAsiaTheme="minorHAnsi" w:cs="Times New Roman"/>
          <w:sz w:val="22"/>
          <w:szCs w:val="22"/>
          <w:lang w:eastAsia="en-US" w:bidi="ar-SA"/>
        </w:rPr>
      </w:pPr>
      <w:r w:rsidRPr="00BB2708">
        <w:rPr>
          <w:rFonts w:eastAsiaTheme="minorHAnsi" w:cs="Times New Roman"/>
          <w:sz w:val="22"/>
          <w:szCs w:val="22"/>
          <w:lang w:eastAsia="en-US" w:bidi="ar-SA"/>
        </w:rPr>
        <w:br w:type="page"/>
      </w:r>
    </w:p>
    <w:p w14:paraId="2EE471E2" w14:textId="77777777" w:rsidR="00CD3FF8" w:rsidRPr="00BB2708" w:rsidRDefault="005B4E7D">
      <w:pPr>
        <w:rPr>
          <w:rFonts w:eastAsiaTheme="minorHAnsi" w:cs="Times New Roman"/>
          <w:b/>
          <w:bCs/>
          <w:sz w:val="22"/>
          <w:szCs w:val="22"/>
          <w:u w:val="single"/>
          <w:lang w:eastAsia="en-US" w:bidi="ar-SA"/>
        </w:rPr>
      </w:pPr>
      <w:r w:rsidRPr="00BB2708">
        <w:rPr>
          <w:rFonts w:eastAsiaTheme="minorHAnsi" w:cs="Times New Roman"/>
          <w:b/>
          <w:bCs/>
          <w:sz w:val="22"/>
          <w:szCs w:val="22"/>
          <w:u w:val="single"/>
          <w:lang w:eastAsia="en-US" w:bidi="ar-SA"/>
        </w:rPr>
        <w:lastRenderedPageBreak/>
        <w:t>Résidence des Jeunes Travailleurs (Koné)</w:t>
      </w:r>
    </w:p>
    <w:p w14:paraId="0CF1C2EC" w14:textId="57D1C64A" w:rsidR="00CD3FF8" w:rsidRPr="00BB2708" w:rsidRDefault="005B4E7D">
      <w:pPr>
        <w:shd w:val="clear" w:color="auto" w:fill="FFFFFF" w:themeFill="background1"/>
        <w:ind w:left="708"/>
        <w:jc w:val="both"/>
        <w:rPr>
          <w:rFonts w:eastAsiaTheme="minorHAnsi" w:cs="Times New Roman"/>
          <w:sz w:val="22"/>
          <w:szCs w:val="22"/>
          <w:lang w:eastAsia="en-US" w:bidi="ar-SA"/>
        </w:rPr>
      </w:pPr>
      <w:r w:rsidRPr="00BB2708">
        <w:rPr>
          <w:noProof/>
          <w:sz w:val="22"/>
          <w:szCs w:val="22"/>
        </w:rPr>
        <mc:AlternateContent>
          <mc:Choice Requires="wpg">
            <w:drawing>
              <wp:inline distT="0" distB="0" distL="0" distR="0" wp14:anchorId="6D55A13F" wp14:editId="0917DE5C">
                <wp:extent cx="5760720" cy="62141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5760720" cy="62141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53.6pt;height:489.3pt;" stroked="false">
                <v:path textboxrect="0,0,0,0"/>
                <v:imagedata r:id="rId25" o:title=""/>
              </v:shape>
            </w:pict>
          </mc:Fallback>
        </mc:AlternateContent>
      </w:r>
    </w:p>
    <w:p w14:paraId="54E9AFA9" w14:textId="77777777" w:rsidR="00BB2708" w:rsidRPr="00BB2708" w:rsidRDefault="00BB2708">
      <w:pPr>
        <w:shd w:val="clear" w:color="auto" w:fill="FFFFFF" w:themeFill="background1"/>
        <w:ind w:left="708"/>
        <w:jc w:val="both"/>
        <w:rPr>
          <w:rFonts w:eastAsiaTheme="minorHAnsi" w:cs="Times New Roman"/>
          <w:sz w:val="22"/>
          <w:szCs w:val="22"/>
          <w:lang w:eastAsia="en-US" w:bidi="ar-SA"/>
        </w:rPr>
      </w:pPr>
    </w:p>
    <w:p w14:paraId="6660A32E" w14:textId="77777777" w:rsidR="00BB2708" w:rsidRPr="00BB2708" w:rsidRDefault="00BB2708">
      <w:pPr>
        <w:shd w:val="clear" w:color="auto" w:fill="FFFFFF" w:themeFill="background1"/>
        <w:ind w:left="708"/>
        <w:jc w:val="both"/>
        <w:rPr>
          <w:rFonts w:eastAsiaTheme="minorHAnsi" w:cs="Times New Roman"/>
          <w:sz w:val="22"/>
          <w:szCs w:val="22"/>
          <w:lang w:eastAsia="en-US" w:bidi="ar-SA"/>
        </w:rPr>
      </w:pPr>
    </w:p>
    <w:p w14:paraId="3B39A009" w14:textId="77777777" w:rsidR="00BB2708" w:rsidRPr="00BB2708" w:rsidRDefault="00BB2708">
      <w:pPr>
        <w:shd w:val="clear" w:color="auto" w:fill="FFFFFF" w:themeFill="background1"/>
        <w:ind w:left="708"/>
        <w:jc w:val="both"/>
        <w:rPr>
          <w:rFonts w:eastAsiaTheme="minorHAnsi" w:cs="Times New Roman"/>
          <w:sz w:val="22"/>
          <w:szCs w:val="22"/>
          <w:lang w:eastAsia="en-US" w:bidi="ar-SA"/>
        </w:rPr>
      </w:pPr>
    </w:p>
    <w:p w14:paraId="75A8D0A9" w14:textId="77777777" w:rsidR="00BB2708" w:rsidRPr="00BB2708" w:rsidRDefault="00BB2708">
      <w:pPr>
        <w:shd w:val="clear" w:color="auto" w:fill="FFFFFF" w:themeFill="background1"/>
        <w:ind w:left="708"/>
        <w:jc w:val="both"/>
        <w:rPr>
          <w:rFonts w:eastAsiaTheme="minorHAnsi" w:cs="Times New Roman"/>
          <w:sz w:val="22"/>
          <w:szCs w:val="22"/>
          <w:lang w:eastAsia="en-US" w:bidi="ar-SA"/>
        </w:rPr>
      </w:pPr>
    </w:p>
    <w:p w14:paraId="5A77A205" w14:textId="3A8F90F4" w:rsidR="00BB2708" w:rsidRPr="00BB2708" w:rsidRDefault="00BB2708">
      <w:pPr>
        <w:rPr>
          <w:rFonts w:eastAsiaTheme="minorHAnsi" w:cs="Times New Roman"/>
          <w:sz w:val="22"/>
          <w:szCs w:val="22"/>
          <w:lang w:eastAsia="en-US" w:bidi="ar-SA"/>
        </w:rPr>
      </w:pPr>
      <w:r w:rsidRPr="00BB2708">
        <w:rPr>
          <w:rFonts w:eastAsiaTheme="minorHAnsi" w:cs="Times New Roman"/>
          <w:sz w:val="22"/>
          <w:szCs w:val="22"/>
          <w:lang w:eastAsia="en-US" w:bidi="ar-SA"/>
        </w:rPr>
        <w:br w:type="page"/>
      </w:r>
    </w:p>
    <w:p w14:paraId="30B8B323" w14:textId="55C2DB97" w:rsidR="00BB2708" w:rsidRDefault="00BB2708">
      <w:pPr>
        <w:shd w:val="clear" w:color="auto" w:fill="FFFFFF" w:themeFill="background1"/>
        <w:ind w:left="708"/>
        <w:jc w:val="both"/>
        <w:rPr>
          <w:rFonts w:eastAsiaTheme="minorHAnsi" w:cs="Times New Roman"/>
          <w:lang w:eastAsia="en-US" w:bidi="ar-SA"/>
        </w:rPr>
      </w:pPr>
      <w:r w:rsidRPr="00BB2708">
        <w:rPr>
          <w:rFonts w:eastAsiaTheme="minorHAnsi" w:cs="Times New Roman"/>
          <w:lang w:eastAsia="en-US" w:bidi="ar-SA"/>
        </w:rPr>
        <w:lastRenderedPageBreak/>
        <w:drawing>
          <wp:inline distT="0" distB="0" distL="0" distR="0" wp14:anchorId="2F6F2425" wp14:editId="7044E8C4">
            <wp:extent cx="5760720" cy="6454140"/>
            <wp:effectExtent l="0" t="0" r="0" b="3810"/>
            <wp:docPr id="159538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83636" name=""/>
                    <pic:cNvPicPr/>
                  </pic:nvPicPr>
                  <pic:blipFill>
                    <a:blip r:embed="rId26"/>
                    <a:stretch>
                      <a:fillRect/>
                    </a:stretch>
                  </pic:blipFill>
                  <pic:spPr>
                    <a:xfrm>
                      <a:off x="0" y="0"/>
                      <a:ext cx="5760720" cy="6454140"/>
                    </a:xfrm>
                    <a:prstGeom prst="rect">
                      <a:avLst/>
                    </a:prstGeom>
                  </pic:spPr>
                </pic:pic>
              </a:graphicData>
            </a:graphic>
          </wp:inline>
        </w:drawing>
      </w:r>
    </w:p>
    <w:sectPr w:rsidR="00BB2708">
      <w:footerReference w:type="default" r:id="rId27"/>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81299" w14:textId="77777777" w:rsidR="00CD3FF8" w:rsidRDefault="005B4E7D">
      <w:r>
        <w:separator/>
      </w:r>
    </w:p>
  </w:endnote>
  <w:endnote w:type="continuationSeparator" w:id="0">
    <w:p w14:paraId="02AB9651" w14:textId="77777777" w:rsidR="00CD3FF8" w:rsidRDefault="005B4E7D">
      <w:r>
        <w:continuationSeparator/>
      </w:r>
    </w:p>
  </w:endnote>
  <w:endnote w:type="continuationNotice" w:id="1">
    <w:p w14:paraId="5347B567" w14:textId="77777777" w:rsidR="00CD3FF8" w:rsidRDefault="00CD3F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855374659"/>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06A81590" w14:textId="77777777" w:rsidR="00CD3FF8" w:rsidRDefault="005B4E7D">
            <w:pPr>
              <w:pStyle w:val="Pieddepage"/>
              <w:jc w:val="right"/>
              <w:rPr>
                <w:sz w:val="18"/>
                <w:szCs w:val="18"/>
              </w:rPr>
            </w:pPr>
            <w:r>
              <w:rPr>
                <w:sz w:val="18"/>
                <w:szCs w:val="18"/>
              </w:rPr>
              <w:t xml:space="preserve">Page </w:t>
            </w:r>
            <w:r>
              <w:rPr>
                <w:b/>
                <w:bCs/>
                <w:sz w:val="18"/>
                <w:szCs w:val="18"/>
              </w:rPr>
              <w:fldChar w:fldCharType="begin"/>
            </w:r>
            <w:r>
              <w:rPr>
                <w:b/>
                <w:bCs/>
                <w:sz w:val="18"/>
                <w:szCs w:val="18"/>
              </w:rPr>
              <w:instrText>PAGE</w:instrText>
            </w:r>
            <w:r>
              <w:rPr>
                <w:b/>
                <w:bCs/>
                <w:sz w:val="18"/>
                <w:szCs w:val="18"/>
              </w:rPr>
              <w:fldChar w:fldCharType="separate"/>
            </w:r>
            <w:r>
              <w:rPr>
                <w:b/>
                <w:bCs/>
                <w:sz w:val="18"/>
                <w:szCs w:val="18"/>
              </w:rPr>
              <w:t>2</w:t>
            </w:r>
            <w:r>
              <w:rPr>
                <w:b/>
                <w:bCs/>
                <w:sz w:val="18"/>
                <w:szCs w:val="18"/>
              </w:rPr>
              <w:fldChar w:fldCharType="end"/>
            </w:r>
            <w:r>
              <w:rPr>
                <w:sz w:val="18"/>
                <w:szCs w:val="18"/>
              </w:rPr>
              <w:t xml:space="preserve"> sur </w:t>
            </w:r>
            <w:r>
              <w:rPr>
                <w:b/>
                <w:bCs/>
                <w:sz w:val="18"/>
                <w:szCs w:val="18"/>
              </w:rPr>
              <w:fldChar w:fldCharType="begin"/>
            </w:r>
            <w:r>
              <w:rPr>
                <w:b/>
                <w:bCs/>
                <w:sz w:val="18"/>
                <w:szCs w:val="18"/>
              </w:rPr>
              <w:instrText>NUMPAGES</w:instrText>
            </w:r>
            <w:r>
              <w:rPr>
                <w:b/>
                <w:bCs/>
                <w:sz w:val="18"/>
                <w:szCs w:val="18"/>
              </w:rPr>
              <w:fldChar w:fldCharType="separate"/>
            </w:r>
            <w:r>
              <w:rPr>
                <w:b/>
                <w:bCs/>
                <w:sz w:val="18"/>
                <w:szCs w:val="18"/>
              </w:rPr>
              <w:t>9</w:t>
            </w:r>
            <w:r>
              <w:rPr>
                <w:b/>
                <w:bCs/>
                <w:sz w:val="18"/>
                <w:szCs w:val="18"/>
              </w:rPr>
              <w:fldChar w:fldCharType="end"/>
            </w:r>
          </w:p>
        </w:sdtContent>
      </w:sdt>
    </w:sdtContent>
  </w:sdt>
  <w:p w14:paraId="794FE45E" w14:textId="3F283886" w:rsidR="00CD3FF8" w:rsidRDefault="005B4E7D">
    <w:pPr>
      <w:pStyle w:val="Pieddepage"/>
    </w:pPr>
    <w:r>
      <w:t>Convention n°2</w:t>
    </w:r>
    <w:r w:rsidR="00D9731E">
      <w:t>5</w:t>
    </w:r>
    <w:r>
      <w:t>C</w:t>
    </w:r>
    <w:r w:rsidR="00D9731E">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A2C30" w14:textId="77777777" w:rsidR="00CD3FF8" w:rsidRDefault="005B4E7D">
      <w:r>
        <w:separator/>
      </w:r>
    </w:p>
  </w:footnote>
  <w:footnote w:type="continuationSeparator" w:id="0">
    <w:p w14:paraId="10730C0E" w14:textId="77777777" w:rsidR="00CD3FF8" w:rsidRDefault="005B4E7D">
      <w:r>
        <w:continuationSeparator/>
      </w:r>
    </w:p>
  </w:footnote>
  <w:footnote w:type="continuationNotice" w:id="1">
    <w:p w14:paraId="718A7C01" w14:textId="77777777" w:rsidR="00CD3FF8" w:rsidRDefault="00CD3FF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25pt;height:11.25pt" o:bullet="t">
        <v:imagedata r:id="rId1" o:title="mso1269"/>
      </v:shape>
    </w:pict>
  </w:numPicBullet>
  <w:abstractNum w:abstractNumId="0" w15:restartNumberingAfterBreak="0">
    <w:nsid w:val="022575AA"/>
    <w:multiLevelType w:val="hybridMultilevel"/>
    <w:tmpl w:val="B9DE110A"/>
    <w:lvl w:ilvl="0" w:tplc="2CE4B33A">
      <w:start w:val="1"/>
      <w:numFmt w:val="bullet"/>
      <w:lvlText w:val="-"/>
      <w:lvlJc w:val="left"/>
      <w:pPr>
        <w:ind w:left="720" w:hanging="360"/>
      </w:pPr>
      <w:rPr>
        <w:rFonts w:ascii="Times New Roman" w:eastAsia="Arial Unicode MS" w:hAnsi="Times New Roman" w:cs="Times New Roman" w:hint="default"/>
        <w:color w:val="FF0000"/>
      </w:rPr>
    </w:lvl>
    <w:lvl w:ilvl="1" w:tplc="4650F09E">
      <w:start w:val="1"/>
      <w:numFmt w:val="bullet"/>
      <w:lvlText w:val="o"/>
      <w:lvlJc w:val="left"/>
      <w:pPr>
        <w:ind w:left="1440" w:hanging="360"/>
      </w:pPr>
      <w:rPr>
        <w:rFonts w:ascii="Courier New" w:hAnsi="Courier New" w:cs="Courier New" w:hint="default"/>
      </w:rPr>
    </w:lvl>
    <w:lvl w:ilvl="2" w:tplc="8834BE8A">
      <w:start w:val="1"/>
      <w:numFmt w:val="bullet"/>
      <w:lvlText w:val=""/>
      <w:lvlJc w:val="left"/>
      <w:pPr>
        <w:ind w:left="2160" w:hanging="360"/>
      </w:pPr>
      <w:rPr>
        <w:rFonts w:ascii="Wingdings" w:hAnsi="Wingdings" w:hint="default"/>
      </w:rPr>
    </w:lvl>
    <w:lvl w:ilvl="3" w:tplc="2EF83640">
      <w:start w:val="1"/>
      <w:numFmt w:val="bullet"/>
      <w:lvlText w:val=""/>
      <w:lvlJc w:val="left"/>
      <w:pPr>
        <w:ind w:left="2880" w:hanging="360"/>
      </w:pPr>
      <w:rPr>
        <w:rFonts w:ascii="Symbol" w:hAnsi="Symbol" w:hint="default"/>
      </w:rPr>
    </w:lvl>
    <w:lvl w:ilvl="4" w:tplc="C82A9DAA">
      <w:start w:val="1"/>
      <w:numFmt w:val="bullet"/>
      <w:lvlText w:val="o"/>
      <w:lvlJc w:val="left"/>
      <w:pPr>
        <w:ind w:left="3600" w:hanging="360"/>
      </w:pPr>
      <w:rPr>
        <w:rFonts w:ascii="Courier New" w:hAnsi="Courier New" w:cs="Courier New" w:hint="default"/>
      </w:rPr>
    </w:lvl>
    <w:lvl w:ilvl="5" w:tplc="2F8C6E34">
      <w:start w:val="1"/>
      <w:numFmt w:val="bullet"/>
      <w:lvlText w:val=""/>
      <w:lvlJc w:val="left"/>
      <w:pPr>
        <w:ind w:left="4320" w:hanging="360"/>
      </w:pPr>
      <w:rPr>
        <w:rFonts w:ascii="Wingdings" w:hAnsi="Wingdings" w:hint="default"/>
      </w:rPr>
    </w:lvl>
    <w:lvl w:ilvl="6" w:tplc="1ACC684A">
      <w:start w:val="1"/>
      <w:numFmt w:val="bullet"/>
      <w:lvlText w:val=""/>
      <w:lvlJc w:val="left"/>
      <w:pPr>
        <w:ind w:left="5040" w:hanging="360"/>
      </w:pPr>
      <w:rPr>
        <w:rFonts w:ascii="Symbol" w:hAnsi="Symbol" w:hint="default"/>
      </w:rPr>
    </w:lvl>
    <w:lvl w:ilvl="7" w:tplc="722C65D2">
      <w:start w:val="1"/>
      <w:numFmt w:val="bullet"/>
      <w:lvlText w:val="o"/>
      <w:lvlJc w:val="left"/>
      <w:pPr>
        <w:ind w:left="5760" w:hanging="360"/>
      </w:pPr>
      <w:rPr>
        <w:rFonts w:ascii="Courier New" w:hAnsi="Courier New" w:cs="Courier New" w:hint="default"/>
      </w:rPr>
    </w:lvl>
    <w:lvl w:ilvl="8" w:tplc="8892EF20">
      <w:start w:val="1"/>
      <w:numFmt w:val="bullet"/>
      <w:lvlText w:val=""/>
      <w:lvlJc w:val="left"/>
      <w:pPr>
        <w:ind w:left="6480" w:hanging="360"/>
      </w:pPr>
      <w:rPr>
        <w:rFonts w:ascii="Wingdings" w:hAnsi="Wingdings" w:hint="default"/>
      </w:rPr>
    </w:lvl>
  </w:abstractNum>
  <w:abstractNum w:abstractNumId="1" w15:restartNumberingAfterBreak="0">
    <w:nsid w:val="0F526062"/>
    <w:multiLevelType w:val="hybridMultilevel"/>
    <w:tmpl w:val="D04EF0B8"/>
    <w:lvl w:ilvl="0" w:tplc="8BFCDA90">
      <w:start w:val="1"/>
      <w:numFmt w:val="bullet"/>
      <w:lvlText w:val=""/>
      <w:lvlJc w:val="left"/>
      <w:pPr>
        <w:ind w:left="360" w:hanging="360"/>
      </w:pPr>
      <w:rPr>
        <w:rFonts w:ascii="Wingdings" w:hAnsi="Wingdings" w:hint="default"/>
      </w:rPr>
    </w:lvl>
    <w:lvl w:ilvl="1" w:tplc="623E3B10">
      <w:start w:val="1"/>
      <w:numFmt w:val="bullet"/>
      <w:lvlText w:val="o"/>
      <w:lvlJc w:val="left"/>
      <w:pPr>
        <w:ind w:left="1080" w:hanging="360"/>
      </w:pPr>
      <w:rPr>
        <w:rFonts w:ascii="Courier New" w:hAnsi="Courier New" w:cs="Courier New" w:hint="default"/>
      </w:rPr>
    </w:lvl>
    <w:lvl w:ilvl="2" w:tplc="4EDCE40C">
      <w:start w:val="1"/>
      <w:numFmt w:val="bullet"/>
      <w:lvlText w:val=""/>
      <w:lvlJc w:val="left"/>
      <w:pPr>
        <w:ind w:left="1800" w:hanging="360"/>
      </w:pPr>
      <w:rPr>
        <w:rFonts w:ascii="Wingdings" w:hAnsi="Wingdings" w:hint="default"/>
      </w:rPr>
    </w:lvl>
    <w:lvl w:ilvl="3" w:tplc="50EE3590">
      <w:start w:val="1"/>
      <w:numFmt w:val="bullet"/>
      <w:lvlText w:val=""/>
      <w:lvlJc w:val="left"/>
      <w:pPr>
        <w:ind w:left="2520" w:hanging="360"/>
      </w:pPr>
      <w:rPr>
        <w:rFonts w:ascii="Symbol" w:hAnsi="Symbol" w:hint="default"/>
      </w:rPr>
    </w:lvl>
    <w:lvl w:ilvl="4" w:tplc="1D4C3394">
      <w:start w:val="1"/>
      <w:numFmt w:val="bullet"/>
      <w:lvlText w:val="o"/>
      <w:lvlJc w:val="left"/>
      <w:pPr>
        <w:ind w:left="3240" w:hanging="360"/>
      </w:pPr>
      <w:rPr>
        <w:rFonts w:ascii="Courier New" w:hAnsi="Courier New" w:cs="Courier New" w:hint="default"/>
      </w:rPr>
    </w:lvl>
    <w:lvl w:ilvl="5" w:tplc="3BCED9B6">
      <w:start w:val="1"/>
      <w:numFmt w:val="bullet"/>
      <w:lvlText w:val=""/>
      <w:lvlJc w:val="left"/>
      <w:pPr>
        <w:ind w:left="3960" w:hanging="360"/>
      </w:pPr>
      <w:rPr>
        <w:rFonts w:ascii="Wingdings" w:hAnsi="Wingdings" w:hint="default"/>
      </w:rPr>
    </w:lvl>
    <w:lvl w:ilvl="6" w:tplc="D7382086">
      <w:start w:val="1"/>
      <w:numFmt w:val="bullet"/>
      <w:lvlText w:val=""/>
      <w:lvlJc w:val="left"/>
      <w:pPr>
        <w:ind w:left="4680" w:hanging="360"/>
      </w:pPr>
      <w:rPr>
        <w:rFonts w:ascii="Symbol" w:hAnsi="Symbol" w:hint="default"/>
      </w:rPr>
    </w:lvl>
    <w:lvl w:ilvl="7" w:tplc="3BF2FFAE">
      <w:start w:val="1"/>
      <w:numFmt w:val="bullet"/>
      <w:lvlText w:val="o"/>
      <w:lvlJc w:val="left"/>
      <w:pPr>
        <w:ind w:left="5400" w:hanging="360"/>
      </w:pPr>
      <w:rPr>
        <w:rFonts w:ascii="Courier New" w:hAnsi="Courier New" w:cs="Courier New" w:hint="default"/>
      </w:rPr>
    </w:lvl>
    <w:lvl w:ilvl="8" w:tplc="4B427EA2">
      <w:start w:val="1"/>
      <w:numFmt w:val="bullet"/>
      <w:lvlText w:val=""/>
      <w:lvlJc w:val="left"/>
      <w:pPr>
        <w:ind w:left="6120" w:hanging="360"/>
      </w:pPr>
      <w:rPr>
        <w:rFonts w:ascii="Wingdings" w:hAnsi="Wingdings" w:hint="default"/>
      </w:rPr>
    </w:lvl>
  </w:abstractNum>
  <w:abstractNum w:abstractNumId="2" w15:restartNumberingAfterBreak="0">
    <w:nsid w:val="10430CD5"/>
    <w:multiLevelType w:val="hybridMultilevel"/>
    <w:tmpl w:val="D7AC7702"/>
    <w:lvl w:ilvl="0" w:tplc="F0C8E2D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645C2C"/>
    <w:multiLevelType w:val="hybridMultilevel"/>
    <w:tmpl w:val="A1747C04"/>
    <w:lvl w:ilvl="0" w:tplc="040C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DE2F12"/>
    <w:multiLevelType w:val="hybridMultilevel"/>
    <w:tmpl w:val="1A8488A2"/>
    <w:lvl w:ilvl="0" w:tplc="190094CC">
      <w:start w:val="4"/>
      <w:numFmt w:val="bullet"/>
      <w:lvlText w:val=""/>
      <w:lvlJc w:val="left"/>
      <w:pPr>
        <w:ind w:left="720" w:hanging="360"/>
      </w:pPr>
      <w:rPr>
        <w:rFonts w:ascii="Symbol" w:eastAsia="Times New Roman" w:hAnsi="Symbol" w:cs="Times New Roman" w:hint="default"/>
      </w:rPr>
    </w:lvl>
    <w:lvl w:ilvl="1" w:tplc="FF36873A">
      <w:start w:val="1"/>
      <w:numFmt w:val="bullet"/>
      <w:lvlText w:val="o"/>
      <w:lvlJc w:val="left"/>
      <w:pPr>
        <w:ind w:left="1440" w:hanging="360"/>
      </w:pPr>
      <w:rPr>
        <w:rFonts w:ascii="Courier New" w:hAnsi="Courier New" w:cs="Courier New" w:hint="default"/>
      </w:rPr>
    </w:lvl>
    <w:lvl w:ilvl="2" w:tplc="617C463C">
      <w:start w:val="1"/>
      <w:numFmt w:val="bullet"/>
      <w:lvlText w:val=""/>
      <w:lvlJc w:val="left"/>
      <w:pPr>
        <w:ind w:left="2160" w:hanging="360"/>
      </w:pPr>
      <w:rPr>
        <w:rFonts w:ascii="Wingdings" w:hAnsi="Wingdings" w:hint="default"/>
      </w:rPr>
    </w:lvl>
    <w:lvl w:ilvl="3" w:tplc="DA463116">
      <w:start w:val="1"/>
      <w:numFmt w:val="bullet"/>
      <w:lvlText w:val=""/>
      <w:lvlJc w:val="left"/>
      <w:pPr>
        <w:ind w:left="2880" w:hanging="360"/>
      </w:pPr>
      <w:rPr>
        <w:rFonts w:ascii="Symbol" w:hAnsi="Symbol" w:hint="default"/>
      </w:rPr>
    </w:lvl>
    <w:lvl w:ilvl="4" w:tplc="6C52F3DC">
      <w:start w:val="1"/>
      <w:numFmt w:val="bullet"/>
      <w:lvlText w:val="o"/>
      <w:lvlJc w:val="left"/>
      <w:pPr>
        <w:ind w:left="3600" w:hanging="360"/>
      </w:pPr>
      <w:rPr>
        <w:rFonts w:ascii="Courier New" w:hAnsi="Courier New" w:cs="Courier New" w:hint="default"/>
      </w:rPr>
    </w:lvl>
    <w:lvl w:ilvl="5" w:tplc="E0D29720">
      <w:start w:val="1"/>
      <w:numFmt w:val="bullet"/>
      <w:lvlText w:val=""/>
      <w:lvlJc w:val="left"/>
      <w:pPr>
        <w:ind w:left="4320" w:hanging="360"/>
      </w:pPr>
      <w:rPr>
        <w:rFonts w:ascii="Wingdings" w:hAnsi="Wingdings" w:hint="default"/>
      </w:rPr>
    </w:lvl>
    <w:lvl w:ilvl="6" w:tplc="29BC81C2">
      <w:start w:val="1"/>
      <w:numFmt w:val="bullet"/>
      <w:lvlText w:val=""/>
      <w:lvlJc w:val="left"/>
      <w:pPr>
        <w:ind w:left="5040" w:hanging="360"/>
      </w:pPr>
      <w:rPr>
        <w:rFonts w:ascii="Symbol" w:hAnsi="Symbol" w:hint="default"/>
      </w:rPr>
    </w:lvl>
    <w:lvl w:ilvl="7" w:tplc="6BB46C7E">
      <w:start w:val="1"/>
      <w:numFmt w:val="bullet"/>
      <w:lvlText w:val="o"/>
      <w:lvlJc w:val="left"/>
      <w:pPr>
        <w:ind w:left="5760" w:hanging="360"/>
      </w:pPr>
      <w:rPr>
        <w:rFonts w:ascii="Courier New" w:hAnsi="Courier New" w:cs="Courier New" w:hint="default"/>
      </w:rPr>
    </w:lvl>
    <w:lvl w:ilvl="8" w:tplc="777E8D40">
      <w:start w:val="1"/>
      <w:numFmt w:val="bullet"/>
      <w:lvlText w:val=""/>
      <w:lvlJc w:val="left"/>
      <w:pPr>
        <w:ind w:left="6480" w:hanging="360"/>
      </w:pPr>
      <w:rPr>
        <w:rFonts w:ascii="Wingdings" w:hAnsi="Wingdings" w:hint="default"/>
      </w:rPr>
    </w:lvl>
  </w:abstractNum>
  <w:abstractNum w:abstractNumId="5" w15:restartNumberingAfterBreak="0">
    <w:nsid w:val="14037CDF"/>
    <w:multiLevelType w:val="hybridMultilevel"/>
    <w:tmpl w:val="B43CE168"/>
    <w:lvl w:ilvl="0" w:tplc="DF2673A2">
      <w:start w:val="3"/>
      <w:numFmt w:val="bullet"/>
      <w:lvlText w:val="-"/>
      <w:lvlJc w:val="left"/>
      <w:pPr>
        <w:ind w:left="720" w:hanging="360"/>
      </w:pPr>
      <w:rPr>
        <w:rFonts w:ascii="Arial" w:eastAsia="Times New Roman" w:hAnsi="Arial" w:cs="Arial" w:hint="default"/>
      </w:rPr>
    </w:lvl>
    <w:lvl w:ilvl="1" w:tplc="7B5E5908">
      <w:start w:val="1"/>
      <w:numFmt w:val="bullet"/>
      <w:lvlText w:val="o"/>
      <w:lvlJc w:val="left"/>
      <w:pPr>
        <w:ind w:left="1440" w:hanging="360"/>
      </w:pPr>
      <w:rPr>
        <w:rFonts w:ascii="Courier New" w:hAnsi="Courier New" w:cs="Courier New" w:hint="default"/>
      </w:rPr>
    </w:lvl>
    <w:lvl w:ilvl="2" w:tplc="0C22DAFA">
      <w:start w:val="1"/>
      <w:numFmt w:val="bullet"/>
      <w:lvlText w:val=""/>
      <w:lvlJc w:val="left"/>
      <w:pPr>
        <w:ind w:left="2160" w:hanging="360"/>
      </w:pPr>
      <w:rPr>
        <w:rFonts w:ascii="Wingdings" w:hAnsi="Wingdings" w:hint="default"/>
      </w:rPr>
    </w:lvl>
    <w:lvl w:ilvl="3" w:tplc="440A9468">
      <w:start w:val="1"/>
      <w:numFmt w:val="bullet"/>
      <w:lvlText w:val=""/>
      <w:lvlJc w:val="left"/>
      <w:pPr>
        <w:ind w:left="2880" w:hanging="360"/>
      </w:pPr>
      <w:rPr>
        <w:rFonts w:ascii="Symbol" w:hAnsi="Symbol" w:hint="default"/>
      </w:rPr>
    </w:lvl>
    <w:lvl w:ilvl="4" w:tplc="BD96B584">
      <w:start w:val="1"/>
      <w:numFmt w:val="bullet"/>
      <w:lvlText w:val="o"/>
      <w:lvlJc w:val="left"/>
      <w:pPr>
        <w:ind w:left="3600" w:hanging="360"/>
      </w:pPr>
      <w:rPr>
        <w:rFonts w:ascii="Courier New" w:hAnsi="Courier New" w:cs="Courier New" w:hint="default"/>
      </w:rPr>
    </w:lvl>
    <w:lvl w:ilvl="5" w:tplc="133E86EE">
      <w:start w:val="1"/>
      <w:numFmt w:val="bullet"/>
      <w:lvlText w:val=""/>
      <w:lvlJc w:val="left"/>
      <w:pPr>
        <w:ind w:left="4320" w:hanging="360"/>
      </w:pPr>
      <w:rPr>
        <w:rFonts w:ascii="Wingdings" w:hAnsi="Wingdings" w:hint="default"/>
      </w:rPr>
    </w:lvl>
    <w:lvl w:ilvl="6" w:tplc="D80E324E">
      <w:start w:val="1"/>
      <w:numFmt w:val="bullet"/>
      <w:lvlText w:val=""/>
      <w:lvlJc w:val="left"/>
      <w:pPr>
        <w:ind w:left="5040" w:hanging="360"/>
      </w:pPr>
      <w:rPr>
        <w:rFonts w:ascii="Symbol" w:hAnsi="Symbol" w:hint="default"/>
      </w:rPr>
    </w:lvl>
    <w:lvl w:ilvl="7" w:tplc="54BAF61E">
      <w:start w:val="1"/>
      <w:numFmt w:val="bullet"/>
      <w:lvlText w:val="o"/>
      <w:lvlJc w:val="left"/>
      <w:pPr>
        <w:ind w:left="5760" w:hanging="360"/>
      </w:pPr>
      <w:rPr>
        <w:rFonts w:ascii="Courier New" w:hAnsi="Courier New" w:cs="Courier New" w:hint="default"/>
      </w:rPr>
    </w:lvl>
    <w:lvl w:ilvl="8" w:tplc="7B305EC4">
      <w:start w:val="1"/>
      <w:numFmt w:val="bullet"/>
      <w:lvlText w:val=""/>
      <w:lvlJc w:val="left"/>
      <w:pPr>
        <w:ind w:left="6480" w:hanging="360"/>
      </w:pPr>
      <w:rPr>
        <w:rFonts w:ascii="Wingdings" w:hAnsi="Wingdings" w:hint="default"/>
      </w:rPr>
    </w:lvl>
  </w:abstractNum>
  <w:abstractNum w:abstractNumId="6" w15:restartNumberingAfterBreak="0">
    <w:nsid w:val="1A3F1865"/>
    <w:multiLevelType w:val="hybridMultilevel"/>
    <w:tmpl w:val="0D7EF1FA"/>
    <w:lvl w:ilvl="0" w:tplc="858604E0">
      <w:start w:val="1"/>
      <w:numFmt w:val="bullet"/>
      <w:lvlText w:val=""/>
      <w:lvlJc w:val="left"/>
      <w:pPr>
        <w:ind w:left="720" w:hanging="360"/>
      </w:pPr>
      <w:rPr>
        <w:rFonts w:ascii="Wingdings" w:hAnsi="Wingdings" w:hint="default"/>
      </w:rPr>
    </w:lvl>
    <w:lvl w:ilvl="1" w:tplc="81DE9FE2">
      <w:start w:val="1"/>
      <w:numFmt w:val="bullet"/>
      <w:lvlText w:val="o"/>
      <w:lvlJc w:val="left"/>
      <w:pPr>
        <w:ind w:left="1440" w:hanging="360"/>
      </w:pPr>
      <w:rPr>
        <w:rFonts w:ascii="Courier New" w:hAnsi="Courier New" w:cs="Courier New" w:hint="default"/>
      </w:rPr>
    </w:lvl>
    <w:lvl w:ilvl="2" w:tplc="4266C03A">
      <w:start w:val="1"/>
      <w:numFmt w:val="bullet"/>
      <w:lvlText w:val=""/>
      <w:lvlJc w:val="left"/>
      <w:pPr>
        <w:ind w:left="2160" w:hanging="360"/>
      </w:pPr>
      <w:rPr>
        <w:rFonts w:ascii="Wingdings" w:hAnsi="Wingdings" w:hint="default"/>
      </w:rPr>
    </w:lvl>
    <w:lvl w:ilvl="3" w:tplc="24649654">
      <w:start w:val="1"/>
      <w:numFmt w:val="bullet"/>
      <w:lvlText w:val=""/>
      <w:lvlJc w:val="left"/>
      <w:pPr>
        <w:ind w:left="2880" w:hanging="360"/>
      </w:pPr>
      <w:rPr>
        <w:rFonts w:ascii="Symbol" w:hAnsi="Symbol" w:hint="default"/>
      </w:rPr>
    </w:lvl>
    <w:lvl w:ilvl="4" w:tplc="AF4EC3C0">
      <w:start w:val="1"/>
      <w:numFmt w:val="bullet"/>
      <w:lvlText w:val="o"/>
      <w:lvlJc w:val="left"/>
      <w:pPr>
        <w:ind w:left="3600" w:hanging="360"/>
      </w:pPr>
      <w:rPr>
        <w:rFonts w:ascii="Courier New" w:hAnsi="Courier New" w:cs="Courier New" w:hint="default"/>
      </w:rPr>
    </w:lvl>
    <w:lvl w:ilvl="5" w:tplc="11427A34">
      <w:start w:val="1"/>
      <w:numFmt w:val="bullet"/>
      <w:lvlText w:val=""/>
      <w:lvlJc w:val="left"/>
      <w:pPr>
        <w:ind w:left="4320" w:hanging="360"/>
      </w:pPr>
      <w:rPr>
        <w:rFonts w:ascii="Wingdings" w:hAnsi="Wingdings" w:hint="default"/>
      </w:rPr>
    </w:lvl>
    <w:lvl w:ilvl="6" w:tplc="C3285C48">
      <w:start w:val="1"/>
      <w:numFmt w:val="bullet"/>
      <w:lvlText w:val=""/>
      <w:lvlJc w:val="left"/>
      <w:pPr>
        <w:ind w:left="5040" w:hanging="360"/>
      </w:pPr>
      <w:rPr>
        <w:rFonts w:ascii="Symbol" w:hAnsi="Symbol" w:hint="default"/>
      </w:rPr>
    </w:lvl>
    <w:lvl w:ilvl="7" w:tplc="A0B61798">
      <w:start w:val="1"/>
      <w:numFmt w:val="bullet"/>
      <w:lvlText w:val="o"/>
      <w:lvlJc w:val="left"/>
      <w:pPr>
        <w:ind w:left="5760" w:hanging="360"/>
      </w:pPr>
      <w:rPr>
        <w:rFonts w:ascii="Courier New" w:hAnsi="Courier New" w:cs="Courier New" w:hint="default"/>
      </w:rPr>
    </w:lvl>
    <w:lvl w:ilvl="8" w:tplc="6BE0D6CC">
      <w:start w:val="1"/>
      <w:numFmt w:val="bullet"/>
      <w:lvlText w:val=""/>
      <w:lvlJc w:val="left"/>
      <w:pPr>
        <w:ind w:left="6480" w:hanging="360"/>
      </w:pPr>
      <w:rPr>
        <w:rFonts w:ascii="Wingdings" w:hAnsi="Wingdings" w:hint="default"/>
      </w:rPr>
    </w:lvl>
  </w:abstractNum>
  <w:abstractNum w:abstractNumId="7" w15:restartNumberingAfterBreak="0">
    <w:nsid w:val="1FB50908"/>
    <w:multiLevelType w:val="hybridMultilevel"/>
    <w:tmpl w:val="49CCA6F8"/>
    <w:lvl w:ilvl="0" w:tplc="025E23B8">
      <w:start w:val="1"/>
      <w:numFmt w:val="bullet"/>
      <w:lvlText w:val=""/>
      <w:lvlJc w:val="left"/>
      <w:pPr>
        <w:ind w:left="720" w:hanging="360"/>
      </w:pPr>
      <w:rPr>
        <w:rFonts w:ascii="Wingdings" w:hAnsi="Wingdings" w:hint="default"/>
      </w:rPr>
    </w:lvl>
    <w:lvl w:ilvl="1" w:tplc="BF56D14C">
      <w:start w:val="1"/>
      <w:numFmt w:val="bullet"/>
      <w:lvlText w:val="o"/>
      <w:lvlJc w:val="left"/>
      <w:pPr>
        <w:ind w:left="1440" w:hanging="360"/>
      </w:pPr>
      <w:rPr>
        <w:rFonts w:ascii="Courier New" w:hAnsi="Courier New" w:cs="Courier New" w:hint="default"/>
      </w:rPr>
    </w:lvl>
    <w:lvl w:ilvl="2" w:tplc="FB5CC458">
      <w:start w:val="1"/>
      <w:numFmt w:val="bullet"/>
      <w:lvlText w:val=""/>
      <w:lvlJc w:val="left"/>
      <w:pPr>
        <w:ind w:left="2160" w:hanging="360"/>
      </w:pPr>
      <w:rPr>
        <w:rFonts w:ascii="Wingdings" w:hAnsi="Wingdings" w:hint="default"/>
      </w:rPr>
    </w:lvl>
    <w:lvl w:ilvl="3" w:tplc="FC6070E2">
      <w:start w:val="1"/>
      <w:numFmt w:val="bullet"/>
      <w:lvlText w:val=""/>
      <w:lvlJc w:val="left"/>
      <w:pPr>
        <w:ind w:left="2880" w:hanging="360"/>
      </w:pPr>
      <w:rPr>
        <w:rFonts w:ascii="Symbol" w:hAnsi="Symbol" w:hint="default"/>
      </w:rPr>
    </w:lvl>
    <w:lvl w:ilvl="4" w:tplc="20BC4666">
      <w:start w:val="1"/>
      <w:numFmt w:val="bullet"/>
      <w:lvlText w:val="o"/>
      <w:lvlJc w:val="left"/>
      <w:pPr>
        <w:ind w:left="3600" w:hanging="360"/>
      </w:pPr>
      <w:rPr>
        <w:rFonts w:ascii="Courier New" w:hAnsi="Courier New" w:cs="Courier New" w:hint="default"/>
      </w:rPr>
    </w:lvl>
    <w:lvl w:ilvl="5" w:tplc="0B6ED6EC">
      <w:start w:val="1"/>
      <w:numFmt w:val="bullet"/>
      <w:lvlText w:val=""/>
      <w:lvlJc w:val="left"/>
      <w:pPr>
        <w:ind w:left="4320" w:hanging="360"/>
      </w:pPr>
      <w:rPr>
        <w:rFonts w:ascii="Wingdings" w:hAnsi="Wingdings" w:hint="default"/>
      </w:rPr>
    </w:lvl>
    <w:lvl w:ilvl="6" w:tplc="B3F8E278">
      <w:start w:val="1"/>
      <w:numFmt w:val="bullet"/>
      <w:lvlText w:val=""/>
      <w:lvlJc w:val="left"/>
      <w:pPr>
        <w:ind w:left="5040" w:hanging="360"/>
      </w:pPr>
      <w:rPr>
        <w:rFonts w:ascii="Symbol" w:hAnsi="Symbol" w:hint="default"/>
      </w:rPr>
    </w:lvl>
    <w:lvl w:ilvl="7" w:tplc="A11075EA">
      <w:start w:val="1"/>
      <w:numFmt w:val="bullet"/>
      <w:lvlText w:val="o"/>
      <w:lvlJc w:val="left"/>
      <w:pPr>
        <w:ind w:left="5760" w:hanging="360"/>
      </w:pPr>
      <w:rPr>
        <w:rFonts w:ascii="Courier New" w:hAnsi="Courier New" w:cs="Courier New" w:hint="default"/>
      </w:rPr>
    </w:lvl>
    <w:lvl w:ilvl="8" w:tplc="23D2A2E0">
      <w:start w:val="1"/>
      <w:numFmt w:val="bullet"/>
      <w:lvlText w:val=""/>
      <w:lvlJc w:val="left"/>
      <w:pPr>
        <w:ind w:left="6480" w:hanging="360"/>
      </w:pPr>
      <w:rPr>
        <w:rFonts w:ascii="Wingdings" w:hAnsi="Wingdings" w:hint="default"/>
      </w:rPr>
    </w:lvl>
  </w:abstractNum>
  <w:abstractNum w:abstractNumId="8" w15:restartNumberingAfterBreak="0">
    <w:nsid w:val="20B02D63"/>
    <w:multiLevelType w:val="hybridMultilevel"/>
    <w:tmpl w:val="BCF0E320"/>
    <w:lvl w:ilvl="0" w:tplc="D284B42C">
      <w:start w:val="4"/>
      <w:numFmt w:val="bullet"/>
      <w:lvlText w:val=""/>
      <w:lvlJc w:val="left"/>
      <w:pPr>
        <w:ind w:left="1080" w:hanging="360"/>
      </w:pPr>
      <w:rPr>
        <w:rFonts w:ascii="Symbol" w:eastAsia="Times New Roman" w:hAnsi="Symbol" w:cs="Times New Roman" w:hint="default"/>
      </w:rPr>
    </w:lvl>
    <w:lvl w:ilvl="1" w:tplc="971A3340">
      <w:start w:val="1"/>
      <w:numFmt w:val="bullet"/>
      <w:lvlText w:val="o"/>
      <w:lvlJc w:val="left"/>
      <w:pPr>
        <w:ind w:left="1800" w:hanging="360"/>
      </w:pPr>
      <w:rPr>
        <w:rFonts w:ascii="Courier New" w:hAnsi="Courier New" w:cs="Courier New" w:hint="default"/>
      </w:rPr>
    </w:lvl>
    <w:lvl w:ilvl="2" w:tplc="67C088D2">
      <w:start w:val="1"/>
      <w:numFmt w:val="bullet"/>
      <w:lvlText w:val=""/>
      <w:lvlJc w:val="left"/>
      <w:pPr>
        <w:ind w:left="2520" w:hanging="360"/>
      </w:pPr>
      <w:rPr>
        <w:rFonts w:ascii="Wingdings" w:hAnsi="Wingdings" w:hint="default"/>
      </w:rPr>
    </w:lvl>
    <w:lvl w:ilvl="3" w:tplc="6908E464">
      <w:start w:val="1"/>
      <w:numFmt w:val="bullet"/>
      <w:lvlText w:val=""/>
      <w:lvlJc w:val="left"/>
      <w:pPr>
        <w:ind w:left="3240" w:hanging="360"/>
      </w:pPr>
      <w:rPr>
        <w:rFonts w:ascii="Symbol" w:hAnsi="Symbol" w:hint="default"/>
      </w:rPr>
    </w:lvl>
    <w:lvl w:ilvl="4" w:tplc="8A14A988">
      <w:start w:val="1"/>
      <w:numFmt w:val="bullet"/>
      <w:lvlText w:val="o"/>
      <w:lvlJc w:val="left"/>
      <w:pPr>
        <w:ind w:left="3960" w:hanging="360"/>
      </w:pPr>
      <w:rPr>
        <w:rFonts w:ascii="Courier New" w:hAnsi="Courier New" w:cs="Courier New" w:hint="default"/>
      </w:rPr>
    </w:lvl>
    <w:lvl w:ilvl="5" w:tplc="6754579E">
      <w:start w:val="1"/>
      <w:numFmt w:val="bullet"/>
      <w:lvlText w:val=""/>
      <w:lvlJc w:val="left"/>
      <w:pPr>
        <w:ind w:left="4680" w:hanging="360"/>
      </w:pPr>
      <w:rPr>
        <w:rFonts w:ascii="Wingdings" w:hAnsi="Wingdings" w:hint="default"/>
      </w:rPr>
    </w:lvl>
    <w:lvl w:ilvl="6" w:tplc="A3A0CEDA">
      <w:start w:val="1"/>
      <w:numFmt w:val="bullet"/>
      <w:lvlText w:val=""/>
      <w:lvlJc w:val="left"/>
      <w:pPr>
        <w:ind w:left="5400" w:hanging="360"/>
      </w:pPr>
      <w:rPr>
        <w:rFonts w:ascii="Symbol" w:hAnsi="Symbol" w:hint="default"/>
      </w:rPr>
    </w:lvl>
    <w:lvl w:ilvl="7" w:tplc="156C4AE2">
      <w:start w:val="1"/>
      <w:numFmt w:val="bullet"/>
      <w:lvlText w:val="o"/>
      <w:lvlJc w:val="left"/>
      <w:pPr>
        <w:ind w:left="6120" w:hanging="360"/>
      </w:pPr>
      <w:rPr>
        <w:rFonts w:ascii="Courier New" w:hAnsi="Courier New" w:cs="Courier New" w:hint="default"/>
      </w:rPr>
    </w:lvl>
    <w:lvl w:ilvl="8" w:tplc="3B92CCAC">
      <w:start w:val="1"/>
      <w:numFmt w:val="bullet"/>
      <w:lvlText w:val=""/>
      <w:lvlJc w:val="left"/>
      <w:pPr>
        <w:ind w:left="6840" w:hanging="360"/>
      </w:pPr>
      <w:rPr>
        <w:rFonts w:ascii="Wingdings" w:hAnsi="Wingdings" w:hint="default"/>
      </w:rPr>
    </w:lvl>
  </w:abstractNum>
  <w:abstractNum w:abstractNumId="9" w15:restartNumberingAfterBreak="0">
    <w:nsid w:val="21D821CA"/>
    <w:multiLevelType w:val="hybridMultilevel"/>
    <w:tmpl w:val="D7FA1CEA"/>
    <w:lvl w:ilvl="0" w:tplc="879E2BC6">
      <w:start w:val="1"/>
      <w:numFmt w:val="bullet"/>
      <w:lvlText w:val=""/>
      <w:lvlJc w:val="left"/>
      <w:pPr>
        <w:ind w:left="720" w:hanging="360"/>
      </w:pPr>
      <w:rPr>
        <w:rFonts w:ascii="Wingdings" w:hAnsi="Wingdings" w:hint="default"/>
      </w:rPr>
    </w:lvl>
    <w:lvl w:ilvl="1" w:tplc="BA50229A">
      <w:start w:val="1"/>
      <w:numFmt w:val="bullet"/>
      <w:lvlText w:val="o"/>
      <w:lvlJc w:val="left"/>
      <w:pPr>
        <w:ind w:left="1440" w:hanging="360"/>
      </w:pPr>
      <w:rPr>
        <w:rFonts w:ascii="Courier New" w:hAnsi="Courier New" w:cs="Courier New" w:hint="default"/>
      </w:rPr>
    </w:lvl>
    <w:lvl w:ilvl="2" w:tplc="CB6A46B6">
      <w:start w:val="1"/>
      <w:numFmt w:val="bullet"/>
      <w:lvlText w:val=""/>
      <w:lvlJc w:val="left"/>
      <w:pPr>
        <w:ind w:left="2160" w:hanging="360"/>
      </w:pPr>
      <w:rPr>
        <w:rFonts w:ascii="Wingdings" w:hAnsi="Wingdings" w:hint="default"/>
      </w:rPr>
    </w:lvl>
    <w:lvl w:ilvl="3" w:tplc="1630950C">
      <w:start w:val="1"/>
      <w:numFmt w:val="bullet"/>
      <w:lvlText w:val=""/>
      <w:lvlJc w:val="left"/>
      <w:pPr>
        <w:ind w:left="2880" w:hanging="360"/>
      </w:pPr>
      <w:rPr>
        <w:rFonts w:ascii="Symbol" w:hAnsi="Symbol" w:hint="default"/>
      </w:rPr>
    </w:lvl>
    <w:lvl w:ilvl="4" w:tplc="7B1A1666">
      <w:start w:val="1"/>
      <w:numFmt w:val="bullet"/>
      <w:lvlText w:val="o"/>
      <w:lvlJc w:val="left"/>
      <w:pPr>
        <w:ind w:left="3600" w:hanging="360"/>
      </w:pPr>
      <w:rPr>
        <w:rFonts w:ascii="Courier New" w:hAnsi="Courier New" w:cs="Courier New" w:hint="default"/>
      </w:rPr>
    </w:lvl>
    <w:lvl w:ilvl="5" w:tplc="C558513E">
      <w:start w:val="1"/>
      <w:numFmt w:val="bullet"/>
      <w:lvlText w:val=""/>
      <w:lvlJc w:val="left"/>
      <w:pPr>
        <w:ind w:left="4320" w:hanging="360"/>
      </w:pPr>
      <w:rPr>
        <w:rFonts w:ascii="Wingdings" w:hAnsi="Wingdings" w:hint="default"/>
      </w:rPr>
    </w:lvl>
    <w:lvl w:ilvl="6" w:tplc="0B5E5548">
      <w:start w:val="1"/>
      <w:numFmt w:val="bullet"/>
      <w:lvlText w:val=""/>
      <w:lvlJc w:val="left"/>
      <w:pPr>
        <w:ind w:left="5040" w:hanging="360"/>
      </w:pPr>
      <w:rPr>
        <w:rFonts w:ascii="Symbol" w:hAnsi="Symbol" w:hint="default"/>
      </w:rPr>
    </w:lvl>
    <w:lvl w:ilvl="7" w:tplc="42EA7022">
      <w:start w:val="1"/>
      <w:numFmt w:val="bullet"/>
      <w:lvlText w:val="o"/>
      <w:lvlJc w:val="left"/>
      <w:pPr>
        <w:ind w:left="5760" w:hanging="360"/>
      </w:pPr>
      <w:rPr>
        <w:rFonts w:ascii="Courier New" w:hAnsi="Courier New" w:cs="Courier New" w:hint="default"/>
      </w:rPr>
    </w:lvl>
    <w:lvl w:ilvl="8" w:tplc="53E03F0E">
      <w:start w:val="1"/>
      <w:numFmt w:val="bullet"/>
      <w:lvlText w:val=""/>
      <w:lvlJc w:val="left"/>
      <w:pPr>
        <w:ind w:left="6480" w:hanging="360"/>
      </w:pPr>
      <w:rPr>
        <w:rFonts w:ascii="Wingdings" w:hAnsi="Wingdings" w:hint="default"/>
      </w:rPr>
    </w:lvl>
  </w:abstractNum>
  <w:abstractNum w:abstractNumId="10" w15:restartNumberingAfterBreak="0">
    <w:nsid w:val="23AD5D7F"/>
    <w:multiLevelType w:val="hybridMultilevel"/>
    <w:tmpl w:val="2A1844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5A4CB4"/>
    <w:multiLevelType w:val="hybridMultilevel"/>
    <w:tmpl w:val="B54A828A"/>
    <w:lvl w:ilvl="0" w:tplc="71A8BBDA">
      <w:start w:val="1"/>
      <w:numFmt w:val="bullet"/>
      <w:lvlText w:val=""/>
      <w:lvlJc w:val="left"/>
      <w:pPr>
        <w:tabs>
          <w:tab w:val="num" w:pos="720"/>
        </w:tabs>
        <w:ind w:left="720" w:hanging="360"/>
      </w:pPr>
      <w:rPr>
        <w:rFonts w:ascii="Symbol" w:hAnsi="Symbol" w:cs="OpenSymbol"/>
      </w:rPr>
    </w:lvl>
    <w:lvl w:ilvl="1" w:tplc="2EC6AC6E">
      <w:start w:val="1"/>
      <w:numFmt w:val="bullet"/>
      <w:lvlText w:val=""/>
      <w:lvlJc w:val="left"/>
      <w:pPr>
        <w:tabs>
          <w:tab w:val="num" w:pos="1080"/>
        </w:tabs>
        <w:ind w:left="1080" w:hanging="360"/>
      </w:pPr>
      <w:rPr>
        <w:rFonts w:ascii="Symbol" w:hAnsi="Symbol" w:cs="OpenSymbol"/>
      </w:rPr>
    </w:lvl>
    <w:lvl w:ilvl="2" w:tplc="765E8D04">
      <w:start w:val="1"/>
      <w:numFmt w:val="bullet"/>
      <w:lvlText w:val=""/>
      <w:lvlJc w:val="left"/>
      <w:pPr>
        <w:tabs>
          <w:tab w:val="num" w:pos="1440"/>
        </w:tabs>
        <w:ind w:left="1440" w:hanging="360"/>
      </w:pPr>
      <w:rPr>
        <w:rFonts w:ascii="Symbol" w:hAnsi="Symbol" w:cs="OpenSymbol"/>
      </w:rPr>
    </w:lvl>
    <w:lvl w:ilvl="3" w:tplc="6C9E68B0">
      <w:start w:val="1"/>
      <w:numFmt w:val="bullet"/>
      <w:lvlText w:val=""/>
      <w:lvlJc w:val="left"/>
      <w:pPr>
        <w:tabs>
          <w:tab w:val="num" w:pos="1800"/>
        </w:tabs>
        <w:ind w:left="1800" w:hanging="360"/>
      </w:pPr>
      <w:rPr>
        <w:rFonts w:ascii="Symbol" w:hAnsi="Symbol" w:cs="OpenSymbol"/>
      </w:rPr>
    </w:lvl>
    <w:lvl w:ilvl="4" w:tplc="B7ACB896">
      <w:start w:val="1"/>
      <w:numFmt w:val="bullet"/>
      <w:lvlText w:val=""/>
      <w:lvlJc w:val="left"/>
      <w:pPr>
        <w:tabs>
          <w:tab w:val="num" w:pos="2160"/>
        </w:tabs>
        <w:ind w:left="2160" w:hanging="360"/>
      </w:pPr>
      <w:rPr>
        <w:rFonts w:ascii="Symbol" w:hAnsi="Symbol" w:cs="OpenSymbol"/>
      </w:rPr>
    </w:lvl>
    <w:lvl w:ilvl="5" w:tplc="ECCE2D30">
      <w:start w:val="1"/>
      <w:numFmt w:val="bullet"/>
      <w:lvlText w:val=""/>
      <w:lvlJc w:val="left"/>
      <w:pPr>
        <w:tabs>
          <w:tab w:val="num" w:pos="2520"/>
        </w:tabs>
        <w:ind w:left="2520" w:hanging="360"/>
      </w:pPr>
      <w:rPr>
        <w:rFonts w:ascii="Symbol" w:hAnsi="Symbol" w:cs="OpenSymbol"/>
      </w:rPr>
    </w:lvl>
    <w:lvl w:ilvl="6" w:tplc="E2BA8920">
      <w:start w:val="1"/>
      <w:numFmt w:val="bullet"/>
      <w:lvlText w:val=""/>
      <w:lvlJc w:val="left"/>
      <w:pPr>
        <w:tabs>
          <w:tab w:val="num" w:pos="2880"/>
        </w:tabs>
        <w:ind w:left="2880" w:hanging="360"/>
      </w:pPr>
      <w:rPr>
        <w:rFonts w:ascii="Symbol" w:hAnsi="Symbol" w:cs="OpenSymbol"/>
      </w:rPr>
    </w:lvl>
    <w:lvl w:ilvl="7" w:tplc="F8348A74">
      <w:start w:val="1"/>
      <w:numFmt w:val="bullet"/>
      <w:lvlText w:val=""/>
      <w:lvlJc w:val="left"/>
      <w:pPr>
        <w:tabs>
          <w:tab w:val="num" w:pos="3240"/>
        </w:tabs>
        <w:ind w:left="3240" w:hanging="360"/>
      </w:pPr>
      <w:rPr>
        <w:rFonts w:ascii="Symbol" w:hAnsi="Symbol" w:cs="OpenSymbol"/>
      </w:rPr>
    </w:lvl>
    <w:lvl w:ilvl="8" w:tplc="FA123AF4">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2F6D3421"/>
    <w:multiLevelType w:val="hybridMultilevel"/>
    <w:tmpl w:val="2BD2A1FC"/>
    <w:lvl w:ilvl="0" w:tplc="F0C8E2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1861DC"/>
    <w:multiLevelType w:val="hybridMultilevel"/>
    <w:tmpl w:val="0ED66DD0"/>
    <w:lvl w:ilvl="0" w:tplc="325E8D4A">
      <w:start w:val="7"/>
      <w:numFmt w:val="bullet"/>
      <w:lvlText w:val="-"/>
      <w:lvlJc w:val="left"/>
      <w:pPr>
        <w:ind w:left="720" w:hanging="360"/>
      </w:pPr>
      <w:rPr>
        <w:rFonts w:ascii="Arial" w:eastAsia="Times New Roman" w:hAnsi="Arial" w:cs="Arial" w:hint="default"/>
      </w:rPr>
    </w:lvl>
    <w:lvl w:ilvl="1" w:tplc="BF5CAE3C">
      <w:start w:val="1"/>
      <w:numFmt w:val="bullet"/>
      <w:lvlText w:val="o"/>
      <w:lvlJc w:val="left"/>
      <w:pPr>
        <w:ind w:left="1440" w:hanging="360"/>
      </w:pPr>
      <w:rPr>
        <w:rFonts w:ascii="Courier New" w:hAnsi="Courier New" w:cs="Courier New" w:hint="default"/>
      </w:rPr>
    </w:lvl>
    <w:lvl w:ilvl="2" w:tplc="B2C81094">
      <w:start w:val="1"/>
      <w:numFmt w:val="bullet"/>
      <w:lvlText w:val=""/>
      <w:lvlJc w:val="left"/>
      <w:pPr>
        <w:ind w:left="2160" w:hanging="360"/>
      </w:pPr>
      <w:rPr>
        <w:rFonts w:ascii="Wingdings" w:hAnsi="Wingdings" w:hint="default"/>
      </w:rPr>
    </w:lvl>
    <w:lvl w:ilvl="3" w:tplc="842CF762">
      <w:start w:val="1"/>
      <w:numFmt w:val="bullet"/>
      <w:lvlText w:val=""/>
      <w:lvlJc w:val="left"/>
      <w:pPr>
        <w:ind w:left="2880" w:hanging="360"/>
      </w:pPr>
      <w:rPr>
        <w:rFonts w:ascii="Symbol" w:hAnsi="Symbol" w:hint="default"/>
      </w:rPr>
    </w:lvl>
    <w:lvl w:ilvl="4" w:tplc="F98892B8">
      <w:start w:val="1"/>
      <w:numFmt w:val="bullet"/>
      <w:lvlText w:val="o"/>
      <w:lvlJc w:val="left"/>
      <w:pPr>
        <w:ind w:left="3600" w:hanging="360"/>
      </w:pPr>
      <w:rPr>
        <w:rFonts w:ascii="Courier New" w:hAnsi="Courier New" w:cs="Courier New" w:hint="default"/>
      </w:rPr>
    </w:lvl>
    <w:lvl w:ilvl="5" w:tplc="21C01CAA">
      <w:start w:val="1"/>
      <w:numFmt w:val="bullet"/>
      <w:lvlText w:val=""/>
      <w:lvlJc w:val="left"/>
      <w:pPr>
        <w:ind w:left="4320" w:hanging="360"/>
      </w:pPr>
      <w:rPr>
        <w:rFonts w:ascii="Wingdings" w:hAnsi="Wingdings" w:hint="default"/>
      </w:rPr>
    </w:lvl>
    <w:lvl w:ilvl="6" w:tplc="10FCCFCC">
      <w:start w:val="1"/>
      <w:numFmt w:val="bullet"/>
      <w:lvlText w:val=""/>
      <w:lvlJc w:val="left"/>
      <w:pPr>
        <w:ind w:left="5040" w:hanging="360"/>
      </w:pPr>
      <w:rPr>
        <w:rFonts w:ascii="Symbol" w:hAnsi="Symbol" w:hint="default"/>
      </w:rPr>
    </w:lvl>
    <w:lvl w:ilvl="7" w:tplc="6AEEB832">
      <w:start w:val="1"/>
      <w:numFmt w:val="bullet"/>
      <w:lvlText w:val="o"/>
      <w:lvlJc w:val="left"/>
      <w:pPr>
        <w:ind w:left="5760" w:hanging="360"/>
      </w:pPr>
      <w:rPr>
        <w:rFonts w:ascii="Courier New" w:hAnsi="Courier New" w:cs="Courier New" w:hint="default"/>
      </w:rPr>
    </w:lvl>
    <w:lvl w:ilvl="8" w:tplc="FBC2F1F0">
      <w:start w:val="1"/>
      <w:numFmt w:val="bullet"/>
      <w:lvlText w:val=""/>
      <w:lvlJc w:val="left"/>
      <w:pPr>
        <w:ind w:left="6480" w:hanging="360"/>
      </w:pPr>
      <w:rPr>
        <w:rFonts w:ascii="Wingdings" w:hAnsi="Wingdings" w:hint="default"/>
      </w:rPr>
    </w:lvl>
  </w:abstractNum>
  <w:abstractNum w:abstractNumId="14" w15:restartNumberingAfterBreak="0">
    <w:nsid w:val="347E7CAB"/>
    <w:multiLevelType w:val="hybridMultilevel"/>
    <w:tmpl w:val="23142F4A"/>
    <w:lvl w:ilvl="0" w:tplc="984C427E">
      <w:start w:val="1"/>
      <w:numFmt w:val="none"/>
      <w:suff w:val="nothing"/>
      <w:lvlText w:val=""/>
      <w:lvlJc w:val="left"/>
      <w:pPr>
        <w:tabs>
          <w:tab w:val="num" w:pos="432"/>
        </w:tabs>
        <w:ind w:left="432" w:hanging="432"/>
      </w:pPr>
    </w:lvl>
    <w:lvl w:ilvl="1" w:tplc="499C4CEC">
      <w:start w:val="1"/>
      <w:numFmt w:val="none"/>
      <w:suff w:val="nothing"/>
      <w:lvlText w:val=""/>
      <w:lvlJc w:val="left"/>
      <w:pPr>
        <w:tabs>
          <w:tab w:val="num" w:pos="576"/>
        </w:tabs>
        <w:ind w:left="576" w:hanging="576"/>
      </w:pPr>
    </w:lvl>
    <w:lvl w:ilvl="2" w:tplc="604A694E">
      <w:start w:val="1"/>
      <w:numFmt w:val="none"/>
      <w:suff w:val="nothing"/>
      <w:lvlText w:val=""/>
      <w:lvlJc w:val="left"/>
      <w:pPr>
        <w:tabs>
          <w:tab w:val="num" w:pos="720"/>
        </w:tabs>
        <w:ind w:left="720" w:hanging="720"/>
      </w:pPr>
    </w:lvl>
    <w:lvl w:ilvl="3" w:tplc="4594CCB4">
      <w:start w:val="1"/>
      <w:numFmt w:val="none"/>
      <w:suff w:val="nothing"/>
      <w:lvlText w:val=""/>
      <w:lvlJc w:val="left"/>
      <w:pPr>
        <w:tabs>
          <w:tab w:val="num" w:pos="864"/>
        </w:tabs>
        <w:ind w:left="864" w:hanging="864"/>
      </w:pPr>
    </w:lvl>
    <w:lvl w:ilvl="4" w:tplc="CA6E7ED8">
      <w:start w:val="1"/>
      <w:numFmt w:val="none"/>
      <w:suff w:val="nothing"/>
      <w:lvlText w:val=""/>
      <w:lvlJc w:val="left"/>
      <w:pPr>
        <w:tabs>
          <w:tab w:val="num" w:pos="1008"/>
        </w:tabs>
        <w:ind w:left="1008" w:hanging="1008"/>
      </w:pPr>
    </w:lvl>
    <w:lvl w:ilvl="5" w:tplc="9CD63E1E">
      <w:start w:val="1"/>
      <w:numFmt w:val="none"/>
      <w:suff w:val="nothing"/>
      <w:lvlText w:val=""/>
      <w:lvlJc w:val="left"/>
      <w:pPr>
        <w:tabs>
          <w:tab w:val="num" w:pos="1152"/>
        </w:tabs>
        <w:ind w:left="1152" w:hanging="1152"/>
      </w:pPr>
    </w:lvl>
    <w:lvl w:ilvl="6" w:tplc="5B94D9DA">
      <w:start w:val="1"/>
      <w:numFmt w:val="none"/>
      <w:suff w:val="nothing"/>
      <w:lvlText w:val=""/>
      <w:lvlJc w:val="left"/>
      <w:pPr>
        <w:tabs>
          <w:tab w:val="num" w:pos="1296"/>
        </w:tabs>
        <w:ind w:left="1296" w:hanging="1296"/>
      </w:pPr>
    </w:lvl>
    <w:lvl w:ilvl="7" w:tplc="049AC06E">
      <w:start w:val="1"/>
      <w:numFmt w:val="none"/>
      <w:suff w:val="nothing"/>
      <w:lvlText w:val=""/>
      <w:lvlJc w:val="left"/>
      <w:pPr>
        <w:tabs>
          <w:tab w:val="num" w:pos="1440"/>
        </w:tabs>
        <w:ind w:left="1440" w:hanging="1440"/>
      </w:pPr>
    </w:lvl>
    <w:lvl w:ilvl="8" w:tplc="AE241110">
      <w:start w:val="1"/>
      <w:numFmt w:val="none"/>
      <w:suff w:val="nothing"/>
      <w:lvlText w:val=""/>
      <w:lvlJc w:val="left"/>
      <w:pPr>
        <w:tabs>
          <w:tab w:val="num" w:pos="1584"/>
        </w:tabs>
        <w:ind w:left="1584" w:hanging="1584"/>
      </w:pPr>
    </w:lvl>
  </w:abstractNum>
  <w:abstractNum w:abstractNumId="15" w15:restartNumberingAfterBreak="0">
    <w:nsid w:val="35C5779A"/>
    <w:multiLevelType w:val="hybridMultilevel"/>
    <w:tmpl w:val="4FB8D64E"/>
    <w:lvl w:ilvl="0" w:tplc="E6F84E6C">
      <w:start w:val="1"/>
      <w:numFmt w:val="bullet"/>
      <w:lvlText w:val="-"/>
      <w:lvlJc w:val="left"/>
      <w:pPr>
        <w:ind w:left="720" w:hanging="360"/>
      </w:pPr>
      <w:rPr>
        <w:rFonts w:ascii="Times New Roman" w:eastAsia="Arial Unicode MS" w:hAnsi="Times New Roman" w:cs="Times New Roman" w:hint="default"/>
      </w:rPr>
    </w:lvl>
    <w:lvl w:ilvl="1" w:tplc="E182C816">
      <w:start w:val="1"/>
      <w:numFmt w:val="bullet"/>
      <w:lvlText w:val="o"/>
      <w:lvlJc w:val="left"/>
      <w:pPr>
        <w:ind w:left="1440" w:hanging="360"/>
      </w:pPr>
      <w:rPr>
        <w:rFonts w:ascii="Courier New" w:hAnsi="Courier New" w:cs="Courier New" w:hint="default"/>
      </w:rPr>
    </w:lvl>
    <w:lvl w:ilvl="2" w:tplc="94003ED2">
      <w:start w:val="1"/>
      <w:numFmt w:val="bullet"/>
      <w:lvlText w:val=""/>
      <w:lvlJc w:val="left"/>
      <w:pPr>
        <w:ind w:left="2160" w:hanging="360"/>
      </w:pPr>
      <w:rPr>
        <w:rFonts w:ascii="Wingdings" w:hAnsi="Wingdings" w:hint="default"/>
      </w:rPr>
    </w:lvl>
    <w:lvl w:ilvl="3" w:tplc="7F241A5A">
      <w:start w:val="1"/>
      <w:numFmt w:val="bullet"/>
      <w:lvlText w:val=""/>
      <w:lvlJc w:val="left"/>
      <w:pPr>
        <w:ind w:left="2880" w:hanging="360"/>
      </w:pPr>
      <w:rPr>
        <w:rFonts w:ascii="Symbol" w:hAnsi="Symbol" w:hint="default"/>
      </w:rPr>
    </w:lvl>
    <w:lvl w:ilvl="4" w:tplc="48901060">
      <w:start w:val="1"/>
      <w:numFmt w:val="bullet"/>
      <w:lvlText w:val="o"/>
      <w:lvlJc w:val="left"/>
      <w:pPr>
        <w:ind w:left="3600" w:hanging="360"/>
      </w:pPr>
      <w:rPr>
        <w:rFonts w:ascii="Courier New" w:hAnsi="Courier New" w:cs="Courier New" w:hint="default"/>
      </w:rPr>
    </w:lvl>
    <w:lvl w:ilvl="5" w:tplc="82768FEE">
      <w:start w:val="1"/>
      <w:numFmt w:val="bullet"/>
      <w:lvlText w:val=""/>
      <w:lvlJc w:val="left"/>
      <w:pPr>
        <w:ind w:left="4320" w:hanging="360"/>
      </w:pPr>
      <w:rPr>
        <w:rFonts w:ascii="Wingdings" w:hAnsi="Wingdings" w:hint="default"/>
      </w:rPr>
    </w:lvl>
    <w:lvl w:ilvl="6" w:tplc="03820154">
      <w:start w:val="1"/>
      <w:numFmt w:val="bullet"/>
      <w:lvlText w:val=""/>
      <w:lvlJc w:val="left"/>
      <w:pPr>
        <w:ind w:left="5040" w:hanging="360"/>
      </w:pPr>
      <w:rPr>
        <w:rFonts w:ascii="Symbol" w:hAnsi="Symbol" w:hint="default"/>
      </w:rPr>
    </w:lvl>
    <w:lvl w:ilvl="7" w:tplc="48185224">
      <w:start w:val="1"/>
      <w:numFmt w:val="bullet"/>
      <w:lvlText w:val="o"/>
      <w:lvlJc w:val="left"/>
      <w:pPr>
        <w:ind w:left="5760" w:hanging="360"/>
      </w:pPr>
      <w:rPr>
        <w:rFonts w:ascii="Courier New" w:hAnsi="Courier New" w:cs="Courier New" w:hint="default"/>
      </w:rPr>
    </w:lvl>
    <w:lvl w:ilvl="8" w:tplc="A1D4E0CC">
      <w:start w:val="1"/>
      <w:numFmt w:val="bullet"/>
      <w:lvlText w:val=""/>
      <w:lvlJc w:val="left"/>
      <w:pPr>
        <w:ind w:left="6480" w:hanging="360"/>
      </w:pPr>
      <w:rPr>
        <w:rFonts w:ascii="Wingdings" w:hAnsi="Wingdings" w:hint="default"/>
      </w:rPr>
    </w:lvl>
  </w:abstractNum>
  <w:abstractNum w:abstractNumId="16" w15:restartNumberingAfterBreak="0">
    <w:nsid w:val="3A811CAF"/>
    <w:multiLevelType w:val="hybridMultilevel"/>
    <w:tmpl w:val="4786487E"/>
    <w:lvl w:ilvl="0" w:tplc="97A630E8">
      <w:start w:val="1"/>
      <w:numFmt w:val="bullet"/>
      <w:lvlText w:val="-"/>
      <w:lvlJc w:val="left"/>
      <w:pPr>
        <w:tabs>
          <w:tab w:val="num" w:pos="720"/>
        </w:tabs>
        <w:ind w:left="720" w:hanging="360"/>
      </w:pPr>
      <w:rPr>
        <w:rFonts w:ascii="Times New Roman" w:hAnsi="Times New Roman" w:cs="Times New Roman"/>
      </w:rPr>
    </w:lvl>
    <w:lvl w:ilvl="1" w:tplc="874C13C0">
      <w:start w:val="1"/>
      <w:numFmt w:val="bullet"/>
      <w:lvlText w:val="o"/>
      <w:lvlJc w:val="left"/>
      <w:pPr>
        <w:tabs>
          <w:tab w:val="num" w:pos="1440"/>
        </w:tabs>
        <w:ind w:left="1440" w:hanging="360"/>
      </w:pPr>
      <w:rPr>
        <w:rFonts w:ascii="Courier New" w:hAnsi="Courier New"/>
      </w:rPr>
    </w:lvl>
    <w:lvl w:ilvl="2" w:tplc="1908C6B2">
      <w:start w:val="1"/>
      <w:numFmt w:val="bullet"/>
      <w:lvlText w:val=""/>
      <w:lvlJc w:val="left"/>
      <w:pPr>
        <w:tabs>
          <w:tab w:val="num" w:pos="2160"/>
        </w:tabs>
        <w:ind w:left="2160" w:hanging="360"/>
      </w:pPr>
      <w:rPr>
        <w:rFonts w:ascii="Wingdings" w:hAnsi="Wingdings"/>
      </w:rPr>
    </w:lvl>
    <w:lvl w:ilvl="3" w:tplc="40042878">
      <w:start w:val="1"/>
      <w:numFmt w:val="bullet"/>
      <w:lvlText w:val=""/>
      <w:lvlJc w:val="left"/>
      <w:pPr>
        <w:tabs>
          <w:tab w:val="num" w:pos="2880"/>
        </w:tabs>
        <w:ind w:left="2880" w:hanging="360"/>
      </w:pPr>
      <w:rPr>
        <w:rFonts w:ascii="Symbol" w:hAnsi="Symbol"/>
      </w:rPr>
    </w:lvl>
    <w:lvl w:ilvl="4" w:tplc="FD205F7A">
      <w:start w:val="1"/>
      <w:numFmt w:val="bullet"/>
      <w:lvlText w:val="o"/>
      <w:lvlJc w:val="left"/>
      <w:pPr>
        <w:tabs>
          <w:tab w:val="num" w:pos="3600"/>
        </w:tabs>
        <w:ind w:left="3600" w:hanging="360"/>
      </w:pPr>
      <w:rPr>
        <w:rFonts w:ascii="Courier New" w:hAnsi="Courier New"/>
      </w:rPr>
    </w:lvl>
    <w:lvl w:ilvl="5" w:tplc="34E46F94">
      <w:start w:val="1"/>
      <w:numFmt w:val="bullet"/>
      <w:lvlText w:val=""/>
      <w:lvlJc w:val="left"/>
      <w:pPr>
        <w:tabs>
          <w:tab w:val="num" w:pos="4320"/>
        </w:tabs>
        <w:ind w:left="4320" w:hanging="360"/>
      </w:pPr>
      <w:rPr>
        <w:rFonts w:ascii="Wingdings" w:hAnsi="Wingdings"/>
      </w:rPr>
    </w:lvl>
    <w:lvl w:ilvl="6" w:tplc="1A50BB96">
      <w:start w:val="1"/>
      <w:numFmt w:val="bullet"/>
      <w:lvlText w:val=""/>
      <w:lvlJc w:val="left"/>
      <w:pPr>
        <w:tabs>
          <w:tab w:val="num" w:pos="5040"/>
        </w:tabs>
        <w:ind w:left="5040" w:hanging="360"/>
      </w:pPr>
      <w:rPr>
        <w:rFonts w:ascii="Symbol" w:hAnsi="Symbol"/>
      </w:rPr>
    </w:lvl>
    <w:lvl w:ilvl="7" w:tplc="F8E2BBDC">
      <w:start w:val="1"/>
      <w:numFmt w:val="bullet"/>
      <w:lvlText w:val="o"/>
      <w:lvlJc w:val="left"/>
      <w:pPr>
        <w:tabs>
          <w:tab w:val="num" w:pos="5760"/>
        </w:tabs>
        <w:ind w:left="5760" w:hanging="360"/>
      </w:pPr>
      <w:rPr>
        <w:rFonts w:ascii="Courier New" w:hAnsi="Courier New"/>
      </w:rPr>
    </w:lvl>
    <w:lvl w:ilvl="8" w:tplc="68422A80">
      <w:start w:val="1"/>
      <w:numFmt w:val="bullet"/>
      <w:lvlText w:val=""/>
      <w:lvlJc w:val="left"/>
      <w:pPr>
        <w:tabs>
          <w:tab w:val="num" w:pos="6480"/>
        </w:tabs>
        <w:ind w:left="6480" w:hanging="360"/>
      </w:pPr>
      <w:rPr>
        <w:rFonts w:ascii="Wingdings" w:hAnsi="Wingdings"/>
      </w:rPr>
    </w:lvl>
  </w:abstractNum>
  <w:abstractNum w:abstractNumId="17" w15:restartNumberingAfterBreak="0">
    <w:nsid w:val="3CFF41E4"/>
    <w:multiLevelType w:val="hybridMultilevel"/>
    <w:tmpl w:val="267EFBE6"/>
    <w:lvl w:ilvl="0" w:tplc="43B61390">
      <w:start w:val="1"/>
      <w:numFmt w:val="bullet"/>
      <w:lvlText w:val=""/>
      <w:lvlJc w:val="left"/>
      <w:pPr>
        <w:ind w:left="720" w:hanging="360"/>
      </w:pPr>
      <w:rPr>
        <w:rFonts w:ascii="Wingdings" w:hAnsi="Wingdings" w:hint="default"/>
      </w:rPr>
    </w:lvl>
    <w:lvl w:ilvl="1" w:tplc="EFA8B5E0">
      <w:start w:val="1"/>
      <w:numFmt w:val="bullet"/>
      <w:lvlText w:val="o"/>
      <w:lvlJc w:val="left"/>
      <w:pPr>
        <w:ind w:left="1440" w:hanging="360"/>
      </w:pPr>
      <w:rPr>
        <w:rFonts w:ascii="Courier New" w:hAnsi="Courier New" w:cs="Courier New" w:hint="default"/>
      </w:rPr>
    </w:lvl>
    <w:lvl w:ilvl="2" w:tplc="DD9668C2">
      <w:start w:val="1"/>
      <w:numFmt w:val="bullet"/>
      <w:lvlText w:val=""/>
      <w:lvlJc w:val="left"/>
      <w:pPr>
        <w:ind w:left="2160" w:hanging="360"/>
      </w:pPr>
      <w:rPr>
        <w:rFonts w:ascii="Wingdings" w:hAnsi="Wingdings" w:hint="default"/>
      </w:rPr>
    </w:lvl>
    <w:lvl w:ilvl="3" w:tplc="666E15F8">
      <w:start w:val="1"/>
      <w:numFmt w:val="bullet"/>
      <w:lvlText w:val=""/>
      <w:lvlJc w:val="left"/>
      <w:pPr>
        <w:ind w:left="2880" w:hanging="360"/>
      </w:pPr>
      <w:rPr>
        <w:rFonts w:ascii="Symbol" w:hAnsi="Symbol" w:hint="default"/>
      </w:rPr>
    </w:lvl>
    <w:lvl w:ilvl="4" w:tplc="11E83FBC">
      <w:start w:val="1"/>
      <w:numFmt w:val="bullet"/>
      <w:lvlText w:val="o"/>
      <w:lvlJc w:val="left"/>
      <w:pPr>
        <w:ind w:left="3600" w:hanging="360"/>
      </w:pPr>
      <w:rPr>
        <w:rFonts w:ascii="Courier New" w:hAnsi="Courier New" w:cs="Courier New" w:hint="default"/>
      </w:rPr>
    </w:lvl>
    <w:lvl w:ilvl="5" w:tplc="64EE75DA">
      <w:start w:val="1"/>
      <w:numFmt w:val="bullet"/>
      <w:lvlText w:val=""/>
      <w:lvlJc w:val="left"/>
      <w:pPr>
        <w:ind w:left="4320" w:hanging="360"/>
      </w:pPr>
      <w:rPr>
        <w:rFonts w:ascii="Wingdings" w:hAnsi="Wingdings" w:hint="default"/>
      </w:rPr>
    </w:lvl>
    <w:lvl w:ilvl="6" w:tplc="B114E7D6">
      <w:start w:val="1"/>
      <w:numFmt w:val="bullet"/>
      <w:lvlText w:val=""/>
      <w:lvlJc w:val="left"/>
      <w:pPr>
        <w:ind w:left="5040" w:hanging="360"/>
      </w:pPr>
      <w:rPr>
        <w:rFonts w:ascii="Symbol" w:hAnsi="Symbol" w:hint="default"/>
      </w:rPr>
    </w:lvl>
    <w:lvl w:ilvl="7" w:tplc="8A9028D2">
      <w:start w:val="1"/>
      <w:numFmt w:val="bullet"/>
      <w:lvlText w:val="o"/>
      <w:lvlJc w:val="left"/>
      <w:pPr>
        <w:ind w:left="5760" w:hanging="360"/>
      </w:pPr>
      <w:rPr>
        <w:rFonts w:ascii="Courier New" w:hAnsi="Courier New" w:cs="Courier New" w:hint="default"/>
      </w:rPr>
    </w:lvl>
    <w:lvl w:ilvl="8" w:tplc="4BC8A634">
      <w:start w:val="1"/>
      <w:numFmt w:val="bullet"/>
      <w:lvlText w:val=""/>
      <w:lvlJc w:val="left"/>
      <w:pPr>
        <w:ind w:left="6480" w:hanging="360"/>
      </w:pPr>
      <w:rPr>
        <w:rFonts w:ascii="Wingdings" w:hAnsi="Wingdings" w:hint="default"/>
      </w:rPr>
    </w:lvl>
  </w:abstractNum>
  <w:abstractNum w:abstractNumId="18" w15:restartNumberingAfterBreak="0">
    <w:nsid w:val="3E591BBD"/>
    <w:multiLevelType w:val="hybridMultilevel"/>
    <w:tmpl w:val="2624A42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3F5AC5"/>
    <w:multiLevelType w:val="hybridMultilevel"/>
    <w:tmpl w:val="E76014D2"/>
    <w:lvl w:ilvl="0" w:tplc="31EC8F48">
      <w:start w:val="1"/>
      <w:numFmt w:val="bullet"/>
      <w:lvlText w:val=""/>
      <w:lvlJc w:val="left"/>
      <w:pPr>
        <w:ind w:left="720" w:hanging="360"/>
      </w:pPr>
      <w:rPr>
        <w:rFonts w:ascii="Wingdings" w:hAnsi="Wingdings" w:hint="default"/>
      </w:rPr>
    </w:lvl>
    <w:lvl w:ilvl="1" w:tplc="55003D38">
      <w:start w:val="1"/>
      <w:numFmt w:val="bullet"/>
      <w:lvlText w:val="o"/>
      <w:lvlJc w:val="left"/>
      <w:pPr>
        <w:ind w:left="1440" w:hanging="360"/>
      </w:pPr>
      <w:rPr>
        <w:rFonts w:ascii="Courier New" w:hAnsi="Courier New" w:cs="Courier New" w:hint="default"/>
      </w:rPr>
    </w:lvl>
    <w:lvl w:ilvl="2" w:tplc="1624BF42">
      <w:start w:val="1"/>
      <w:numFmt w:val="bullet"/>
      <w:lvlText w:val=""/>
      <w:lvlJc w:val="left"/>
      <w:pPr>
        <w:ind w:left="2160" w:hanging="360"/>
      </w:pPr>
      <w:rPr>
        <w:rFonts w:ascii="Wingdings" w:hAnsi="Wingdings" w:hint="default"/>
      </w:rPr>
    </w:lvl>
    <w:lvl w:ilvl="3" w:tplc="D124C90C">
      <w:start w:val="1"/>
      <w:numFmt w:val="bullet"/>
      <w:lvlText w:val=""/>
      <w:lvlJc w:val="left"/>
      <w:pPr>
        <w:ind w:left="2880" w:hanging="360"/>
      </w:pPr>
      <w:rPr>
        <w:rFonts w:ascii="Symbol" w:hAnsi="Symbol" w:hint="default"/>
      </w:rPr>
    </w:lvl>
    <w:lvl w:ilvl="4" w:tplc="630E9200">
      <w:start w:val="1"/>
      <w:numFmt w:val="bullet"/>
      <w:lvlText w:val="o"/>
      <w:lvlJc w:val="left"/>
      <w:pPr>
        <w:ind w:left="3600" w:hanging="360"/>
      </w:pPr>
      <w:rPr>
        <w:rFonts w:ascii="Courier New" w:hAnsi="Courier New" w:cs="Courier New" w:hint="default"/>
      </w:rPr>
    </w:lvl>
    <w:lvl w:ilvl="5" w:tplc="8068AA72">
      <w:start w:val="1"/>
      <w:numFmt w:val="bullet"/>
      <w:lvlText w:val=""/>
      <w:lvlJc w:val="left"/>
      <w:pPr>
        <w:ind w:left="4320" w:hanging="360"/>
      </w:pPr>
      <w:rPr>
        <w:rFonts w:ascii="Wingdings" w:hAnsi="Wingdings" w:hint="default"/>
      </w:rPr>
    </w:lvl>
    <w:lvl w:ilvl="6" w:tplc="5F747716">
      <w:start w:val="1"/>
      <w:numFmt w:val="bullet"/>
      <w:lvlText w:val=""/>
      <w:lvlJc w:val="left"/>
      <w:pPr>
        <w:ind w:left="5040" w:hanging="360"/>
      </w:pPr>
      <w:rPr>
        <w:rFonts w:ascii="Symbol" w:hAnsi="Symbol" w:hint="default"/>
      </w:rPr>
    </w:lvl>
    <w:lvl w:ilvl="7" w:tplc="216EBCDA">
      <w:start w:val="1"/>
      <w:numFmt w:val="bullet"/>
      <w:lvlText w:val="o"/>
      <w:lvlJc w:val="left"/>
      <w:pPr>
        <w:ind w:left="5760" w:hanging="360"/>
      </w:pPr>
      <w:rPr>
        <w:rFonts w:ascii="Courier New" w:hAnsi="Courier New" w:cs="Courier New" w:hint="default"/>
      </w:rPr>
    </w:lvl>
    <w:lvl w:ilvl="8" w:tplc="81481440">
      <w:start w:val="1"/>
      <w:numFmt w:val="bullet"/>
      <w:lvlText w:val=""/>
      <w:lvlJc w:val="left"/>
      <w:pPr>
        <w:ind w:left="6480" w:hanging="360"/>
      </w:pPr>
      <w:rPr>
        <w:rFonts w:ascii="Wingdings" w:hAnsi="Wingdings" w:hint="default"/>
      </w:rPr>
    </w:lvl>
  </w:abstractNum>
  <w:abstractNum w:abstractNumId="20" w15:restartNumberingAfterBreak="0">
    <w:nsid w:val="4523081A"/>
    <w:multiLevelType w:val="hybridMultilevel"/>
    <w:tmpl w:val="D70C7D7C"/>
    <w:lvl w:ilvl="0" w:tplc="A1F47842">
      <w:start w:val="1"/>
      <w:numFmt w:val="bullet"/>
      <w:lvlText w:val=""/>
      <w:lvlJc w:val="left"/>
      <w:pPr>
        <w:ind w:left="720" w:hanging="360"/>
      </w:pPr>
      <w:rPr>
        <w:rFonts w:ascii="Wingdings" w:hAnsi="Wingdings" w:hint="default"/>
      </w:rPr>
    </w:lvl>
    <w:lvl w:ilvl="1" w:tplc="F0C459E8">
      <w:start w:val="1"/>
      <w:numFmt w:val="bullet"/>
      <w:lvlText w:val="o"/>
      <w:lvlJc w:val="left"/>
      <w:pPr>
        <w:ind w:left="1440" w:hanging="360"/>
      </w:pPr>
      <w:rPr>
        <w:rFonts w:ascii="Courier New" w:hAnsi="Courier New" w:cs="Courier New" w:hint="default"/>
      </w:rPr>
    </w:lvl>
    <w:lvl w:ilvl="2" w:tplc="93281312">
      <w:start w:val="1"/>
      <w:numFmt w:val="bullet"/>
      <w:lvlText w:val=""/>
      <w:lvlJc w:val="left"/>
      <w:pPr>
        <w:ind w:left="2160" w:hanging="360"/>
      </w:pPr>
      <w:rPr>
        <w:rFonts w:ascii="Wingdings" w:hAnsi="Wingdings" w:hint="default"/>
      </w:rPr>
    </w:lvl>
    <w:lvl w:ilvl="3" w:tplc="EF9A69F2">
      <w:start w:val="1"/>
      <w:numFmt w:val="bullet"/>
      <w:lvlText w:val=""/>
      <w:lvlJc w:val="left"/>
      <w:pPr>
        <w:ind w:left="2880" w:hanging="360"/>
      </w:pPr>
      <w:rPr>
        <w:rFonts w:ascii="Symbol" w:hAnsi="Symbol" w:hint="default"/>
      </w:rPr>
    </w:lvl>
    <w:lvl w:ilvl="4" w:tplc="F2543490">
      <w:start w:val="1"/>
      <w:numFmt w:val="bullet"/>
      <w:lvlText w:val="o"/>
      <w:lvlJc w:val="left"/>
      <w:pPr>
        <w:ind w:left="3600" w:hanging="360"/>
      </w:pPr>
      <w:rPr>
        <w:rFonts w:ascii="Courier New" w:hAnsi="Courier New" w:cs="Courier New" w:hint="default"/>
      </w:rPr>
    </w:lvl>
    <w:lvl w:ilvl="5" w:tplc="E9249828">
      <w:start w:val="1"/>
      <w:numFmt w:val="bullet"/>
      <w:lvlText w:val=""/>
      <w:lvlJc w:val="left"/>
      <w:pPr>
        <w:ind w:left="4320" w:hanging="360"/>
      </w:pPr>
      <w:rPr>
        <w:rFonts w:ascii="Wingdings" w:hAnsi="Wingdings" w:hint="default"/>
      </w:rPr>
    </w:lvl>
    <w:lvl w:ilvl="6" w:tplc="AC12A800">
      <w:start w:val="1"/>
      <w:numFmt w:val="bullet"/>
      <w:lvlText w:val=""/>
      <w:lvlJc w:val="left"/>
      <w:pPr>
        <w:ind w:left="5040" w:hanging="360"/>
      </w:pPr>
      <w:rPr>
        <w:rFonts w:ascii="Symbol" w:hAnsi="Symbol" w:hint="default"/>
      </w:rPr>
    </w:lvl>
    <w:lvl w:ilvl="7" w:tplc="8C02A7FC">
      <w:start w:val="1"/>
      <w:numFmt w:val="bullet"/>
      <w:lvlText w:val="o"/>
      <w:lvlJc w:val="left"/>
      <w:pPr>
        <w:ind w:left="5760" w:hanging="360"/>
      </w:pPr>
      <w:rPr>
        <w:rFonts w:ascii="Courier New" w:hAnsi="Courier New" w:cs="Courier New" w:hint="default"/>
      </w:rPr>
    </w:lvl>
    <w:lvl w:ilvl="8" w:tplc="F86627AA">
      <w:start w:val="1"/>
      <w:numFmt w:val="bullet"/>
      <w:lvlText w:val=""/>
      <w:lvlJc w:val="left"/>
      <w:pPr>
        <w:ind w:left="6480" w:hanging="360"/>
      </w:pPr>
      <w:rPr>
        <w:rFonts w:ascii="Wingdings" w:hAnsi="Wingdings" w:hint="default"/>
      </w:rPr>
    </w:lvl>
  </w:abstractNum>
  <w:abstractNum w:abstractNumId="21" w15:restartNumberingAfterBreak="0">
    <w:nsid w:val="54575103"/>
    <w:multiLevelType w:val="hybridMultilevel"/>
    <w:tmpl w:val="62364208"/>
    <w:lvl w:ilvl="0" w:tplc="A2C0097C">
      <w:start w:val="1"/>
      <w:numFmt w:val="bullet"/>
      <w:lvlText w:val=""/>
      <w:lvlJc w:val="left"/>
      <w:pPr>
        <w:tabs>
          <w:tab w:val="num" w:pos="720"/>
        </w:tabs>
        <w:ind w:left="720" w:hanging="360"/>
      </w:pPr>
      <w:rPr>
        <w:rFonts w:ascii="Symbol" w:hAnsi="Symbol" w:hint="default"/>
        <w:sz w:val="20"/>
      </w:rPr>
    </w:lvl>
    <w:lvl w:ilvl="1" w:tplc="445ABA10">
      <w:start w:val="1"/>
      <w:numFmt w:val="bullet"/>
      <w:lvlText w:val="o"/>
      <w:lvlJc w:val="left"/>
      <w:pPr>
        <w:tabs>
          <w:tab w:val="num" w:pos="1440"/>
        </w:tabs>
        <w:ind w:left="1440" w:hanging="360"/>
      </w:pPr>
      <w:rPr>
        <w:rFonts w:ascii="Courier New" w:hAnsi="Courier New" w:hint="default"/>
        <w:sz w:val="20"/>
      </w:rPr>
    </w:lvl>
    <w:lvl w:ilvl="2" w:tplc="7BB41490">
      <w:start w:val="1"/>
      <w:numFmt w:val="bullet"/>
      <w:lvlText w:val=""/>
      <w:lvlJc w:val="left"/>
      <w:pPr>
        <w:tabs>
          <w:tab w:val="num" w:pos="2160"/>
        </w:tabs>
        <w:ind w:left="2160" w:hanging="360"/>
      </w:pPr>
      <w:rPr>
        <w:rFonts w:ascii="Wingdings" w:hAnsi="Wingdings" w:hint="default"/>
        <w:sz w:val="20"/>
      </w:rPr>
    </w:lvl>
    <w:lvl w:ilvl="3" w:tplc="4AB8EF6C">
      <w:start w:val="1"/>
      <w:numFmt w:val="bullet"/>
      <w:lvlText w:val=""/>
      <w:lvlJc w:val="left"/>
      <w:pPr>
        <w:tabs>
          <w:tab w:val="num" w:pos="2880"/>
        </w:tabs>
        <w:ind w:left="2880" w:hanging="360"/>
      </w:pPr>
      <w:rPr>
        <w:rFonts w:ascii="Wingdings" w:hAnsi="Wingdings" w:hint="default"/>
        <w:sz w:val="20"/>
      </w:rPr>
    </w:lvl>
    <w:lvl w:ilvl="4" w:tplc="8440EC02">
      <w:start w:val="1"/>
      <w:numFmt w:val="bullet"/>
      <w:lvlText w:val=""/>
      <w:lvlJc w:val="left"/>
      <w:pPr>
        <w:tabs>
          <w:tab w:val="num" w:pos="3600"/>
        </w:tabs>
        <w:ind w:left="3600" w:hanging="360"/>
      </w:pPr>
      <w:rPr>
        <w:rFonts w:ascii="Wingdings" w:hAnsi="Wingdings" w:hint="default"/>
        <w:sz w:val="20"/>
      </w:rPr>
    </w:lvl>
    <w:lvl w:ilvl="5" w:tplc="C78E1D48">
      <w:start w:val="1"/>
      <w:numFmt w:val="bullet"/>
      <w:lvlText w:val=""/>
      <w:lvlJc w:val="left"/>
      <w:pPr>
        <w:tabs>
          <w:tab w:val="num" w:pos="4320"/>
        </w:tabs>
        <w:ind w:left="4320" w:hanging="360"/>
      </w:pPr>
      <w:rPr>
        <w:rFonts w:ascii="Wingdings" w:hAnsi="Wingdings" w:hint="default"/>
        <w:sz w:val="20"/>
      </w:rPr>
    </w:lvl>
    <w:lvl w:ilvl="6" w:tplc="97F064C0">
      <w:start w:val="1"/>
      <w:numFmt w:val="bullet"/>
      <w:lvlText w:val=""/>
      <w:lvlJc w:val="left"/>
      <w:pPr>
        <w:tabs>
          <w:tab w:val="num" w:pos="5040"/>
        </w:tabs>
        <w:ind w:left="5040" w:hanging="360"/>
      </w:pPr>
      <w:rPr>
        <w:rFonts w:ascii="Wingdings" w:hAnsi="Wingdings" w:hint="default"/>
        <w:sz w:val="20"/>
      </w:rPr>
    </w:lvl>
    <w:lvl w:ilvl="7" w:tplc="9D881092">
      <w:start w:val="1"/>
      <w:numFmt w:val="bullet"/>
      <w:lvlText w:val=""/>
      <w:lvlJc w:val="left"/>
      <w:pPr>
        <w:tabs>
          <w:tab w:val="num" w:pos="5760"/>
        </w:tabs>
        <w:ind w:left="5760" w:hanging="360"/>
      </w:pPr>
      <w:rPr>
        <w:rFonts w:ascii="Wingdings" w:hAnsi="Wingdings" w:hint="default"/>
        <w:sz w:val="20"/>
      </w:rPr>
    </w:lvl>
    <w:lvl w:ilvl="8" w:tplc="2BD62B2C">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92ED1"/>
    <w:multiLevelType w:val="hybridMultilevel"/>
    <w:tmpl w:val="9A620FFE"/>
    <w:lvl w:ilvl="0" w:tplc="E0E4380A">
      <w:start w:val="2"/>
      <w:numFmt w:val="bullet"/>
      <w:lvlText w:val="-"/>
      <w:lvlJc w:val="left"/>
      <w:pPr>
        <w:ind w:left="720" w:hanging="360"/>
      </w:pPr>
      <w:rPr>
        <w:rFonts w:ascii="Times New Roman" w:eastAsia="Times New Roman" w:hAnsi="Times New Roman" w:cs="Times New Roman" w:hint="default"/>
      </w:rPr>
    </w:lvl>
    <w:lvl w:ilvl="1" w:tplc="3BB272B2">
      <w:start w:val="1"/>
      <w:numFmt w:val="bullet"/>
      <w:lvlText w:val="o"/>
      <w:lvlJc w:val="left"/>
      <w:pPr>
        <w:ind w:left="1440" w:hanging="360"/>
      </w:pPr>
      <w:rPr>
        <w:rFonts w:ascii="Courier New" w:hAnsi="Courier New" w:cs="Courier New" w:hint="default"/>
      </w:rPr>
    </w:lvl>
    <w:lvl w:ilvl="2" w:tplc="B3AEB810">
      <w:start w:val="1"/>
      <w:numFmt w:val="bullet"/>
      <w:lvlText w:val=""/>
      <w:lvlJc w:val="left"/>
      <w:pPr>
        <w:ind w:left="2160" w:hanging="360"/>
      </w:pPr>
      <w:rPr>
        <w:rFonts w:ascii="Wingdings" w:hAnsi="Wingdings" w:hint="default"/>
      </w:rPr>
    </w:lvl>
    <w:lvl w:ilvl="3" w:tplc="C00E86A4">
      <w:start w:val="1"/>
      <w:numFmt w:val="bullet"/>
      <w:lvlText w:val=""/>
      <w:lvlJc w:val="left"/>
      <w:pPr>
        <w:ind w:left="2880" w:hanging="360"/>
      </w:pPr>
      <w:rPr>
        <w:rFonts w:ascii="Symbol" w:hAnsi="Symbol" w:hint="default"/>
      </w:rPr>
    </w:lvl>
    <w:lvl w:ilvl="4" w:tplc="E12E42EA">
      <w:start w:val="1"/>
      <w:numFmt w:val="bullet"/>
      <w:lvlText w:val="o"/>
      <w:lvlJc w:val="left"/>
      <w:pPr>
        <w:ind w:left="3600" w:hanging="360"/>
      </w:pPr>
      <w:rPr>
        <w:rFonts w:ascii="Courier New" w:hAnsi="Courier New" w:cs="Courier New" w:hint="default"/>
      </w:rPr>
    </w:lvl>
    <w:lvl w:ilvl="5" w:tplc="96781AEE">
      <w:start w:val="1"/>
      <w:numFmt w:val="bullet"/>
      <w:lvlText w:val=""/>
      <w:lvlJc w:val="left"/>
      <w:pPr>
        <w:ind w:left="4320" w:hanging="360"/>
      </w:pPr>
      <w:rPr>
        <w:rFonts w:ascii="Wingdings" w:hAnsi="Wingdings" w:hint="default"/>
      </w:rPr>
    </w:lvl>
    <w:lvl w:ilvl="6" w:tplc="770ECFA0">
      <w:start w:val="1"/>
      <w:numFmt w:val="bullet"/>
      <w:lvlText w:val=""/>
      <w:lvlJc w:val="left"/>
      <w:pPr>
        <w:ind w:left="5040" w:hanging="360"/>
      </w:pPr>
      <w:rPr>
        <w:rFonts w:ascii="Symbol" w:hAnsi="Symbol" w:hint="default"/>
      </w:rPr>
    </w:lvl>
    <w:lvl w:ilvl="7" w:tplc="BD7EFF14">
      <w:start w:val="1"/>
      <w:numFmt w:val="bullet"/>
      <w:lvlText w:val="o"/>
      <w:lvlJc w:val="left"/>
      <w:pPr>
        <w:ind w:left="5760" w:hanging="360"/>
      </w:pPr>
      <w:rPr>
        <w:rFonts w:ascii="Courier New" w:hAnsi="Courier New" w:cs="Courier New" w:hint="default"/>
      </w:rPr>
    </w:lvl>
    <w:lvl w:ilvl="8" w:tplc="29F6474E">
      <w:start w:val="1"/>
      <w:numFmt w:val="bullet"/>
      <w:lvlText w:val=""/>
      <w:lvlJc w:val="left"/>
      <w:pPr>
        <w:ind w:left="6480" w:hanging="360"/>
      </w:pPr>
      <w:rPr>
        <w:rFonts w:ascii="Wingdings" w:hAnsi="Wingdings" w:hint="default"/>
      </w:rPr>
    </w:lvl>
  </w:abstractNum>
  <w:abstractNum w:abstractNumId="23" w15:restartNumberingAfterBreak="0">
    <w:nsid w:val="601543DE"/>
    <w:multiLevelType w:val="hybridMultilevel"/>
    <w:tmpl w:val="A41C6516"/>
    <w:lvl w:ilvl="0" w:tplc="F0C8E2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E12346"/>
    <w:multiLevelType w:val="hybridMultilevel"/>
    <w:tmpl w:val="E21AB73C"/>
    <w:lvl w:ilvl="0" w:tplc="FAF8A5A4">
      <w:start w:val="1"/>
      <w:numFmt w:val="decimal"/>
      <w:lvlText w:val="%1."/>
      <w:lvlJc w:val="left"/>
      <w:pPr>
        <w:tabs>
          <w:tab w:val="num" w:pos="720"/>
        </w:tabs>
        <w:ind w:left="720" w:hanging="360"/>
      </w:pPr>
    </w:lvl>
    <w:lvl w:ilvl="1" w:tplc="075A62AE">
      <w:start w:val="1"/>
      <w:numFmt w:val="decimal"/>
      <w:lvlText w:val="%2."/>
      <w:lvlJc w:val="left"/>
      <w:pPr>
        <w:tabs>
          <w:tab w:val="num" w:pos="1440"/>
        </w:tabs>
        <w:ind w:left="1440" w:hanging="360"/>
      </w:pPr>
    </w:lvl>
    <w:lvl w:ilvl="2" w:tplc="4C084E84">
      <w:start w:val="1"/>
      <w:numFmt w:val="decimal"/>
      <w:lvlText w:val="%3."/>
      <w:lvlJc w:val="left"/>
      <w:pPr>
        <w:tabs>
          <w:tab w:val="num" w:pos="2160"/>
        </w:tabs>
        <w:ind w:left="2160" w:hanging="360"/>
      </w:pPr>
    </w:lvl>
    <w:lvl w:ilvl="3" w:tplc="9E50E04E">
      <w:start w:val="1"/>
      <w:numFmt w:val="decimal"/>
      <w:lvlText w:val="%4."/>
      <w:lvlJc w:val="left"/>
      <w:pPr>
        <w:tabs>
          <w:tab w:val="num" w:pos="2880"/>
        </w:tabs>
        <w:ind w:left="2880" w:hanging="360"/>
      </w:pPr>
    </w:lvl>
    <w:lvl w:ilvl="4" w:tplc="B3E84380">
      <w:start w:val="1"/>
      <w:numFmt w:val="decimal"/>
      <w:lvlText w:val="%5."/>
      <w:lvlJc w:val="left"/>
      <w:pPr>
        <w:tabs>
          <w:tab w:val="num" w:pos="3600"/>
        </w:tabs>
        <w:ind w:left="3600" w:hanging="360"/>
      </w:pPr>
    </w:lvl>
    <w:lvl w:ilvl="5" w:tplc="19EA8D6C">
      <w:start w:val="1"/>
      <w:numFmt w:val="decimal"/>
      <w:lvlText w:val="%6."/>
      <w:lvlJc w:val="left"/>
      <w:pPr>
        <w:tabs>
          <w:tab w:val="num" w:pos="4320"/>
        </w:tabs>
        <w:ind w:left="4320" w:hanging="360"/>
      </w:pPr>
    </w:lvl>
    <w:lvl w:ilvl="6" w:tplc="F78E8EDC">
      <w:start w:val="1"/>
      <w:numFmt w:val="decimal"/>
      <w:lvlText w:val="%7."/>
      <w:lvlJc w:val="left"/>
      <w:pPr>
        <w:tabs>
          <w:tab w:val="num" w:pos="5040"/>
        </w:tabs>
        <w:ind w:left="5040" w:hanging="360"/>
      </w:pPr>
    </w:lvl>
    <w:lvl w:ilvl="7" w:tplc="31F05372">
      <w:start w:val="1"/>
      <w:numFmt w:val="decimal"/>
      <w:lvlText w:val="%8."/>
      <w:lvlJc w:val="left"/>
      <w:pPr>
        <w:tabs>
          <w:tab w:val="num" w:pos="5760"/>
        </w:tabs>
        <w:ind w:left="5760" w:hanging="360"/>
      </w:pPr>
    </w:lvl>
    <w:lvl w:ilvl="8" w:tplc="B21EAB98">
      <w:start w:val="1"/>
      <w:numFmt w:val="decimal"/>
      <w:lvlText w:val="%9."/>
      <w:lvlJc w:val="left"/>
      <w:pPr>
        <w:tabs>
          <w:tab w:val="num" w:pos="6480"/>
        </w:tabs>
        <w:ind w:left="6480" w:hanging="360"/>
      </w:pPr>
    </w:lvl>
  </w:abstractNum>
  <w:abstractNum w:abstractNumId="25" w15:restartNumberingAfterBreak="0">
    <w:nsid w:val="6FE859E9"/>
    <w:multiLevelType w:val="hybridMultilevel"/>
    <w:tmpl w:val="933CD45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96077D"/>
    <w:multiLevelType w:val="hybridMultilevel"/>
    <w:tmpl w:val="F6CCB1B6"/>
    <w:lvl w:ilvl="0" w:tplc="31FE60CA">
      <w:start w:val="2"/>
      <w:numFmt w:val="bullet"/>
      <w:lvlText w:val="-"/>
      <w:lvlJc w:val="left"/>
      <w:pPr>
        <w:ind w:left="720" w:hanging="360"/>
      </w:pPr>
      <w:rPr>
        <w:rFonts w:ascii="Times New Roman" w:eastAsia="Times New Roman" w:hAnsi="Times New Roman" w:cs="Times New Roman" w:hint="default"/>
        <w:color w:val="auto"/>
      </w:rPr>
    </w:lvl>
    <w:lvl w:ilvl="1" w:tplc="8588543E">
      <w:start w:val="1"/>
      <w:numFmt w:val="bullet"/>
      <w:lvlText w:val="o"/>
      <w:lvlJc w:val="left"/>
      <w:pPr>
        <w:ind w:left="1440" w:hanging="360"/>
      </w:pPr>
      <w:rPr>
        <w:rFonts w:ascii="Courier New" w:hAnsi="Courier New" w:cs="Courier New" w:hint="default"/>
      </w:rPr>
    </w:lvl>
    <w:lvl w:ilvl="2" w:tplc="35264930">
      <w:start w:val="1"/>
      <w:numFmt w:val="bullet"/>
      <w:lvlText w:val=""/>
      <w:lvlJc w:val="left"/>
      <w:pPr>
        <w:ind w:left="2160" w:hanging="360"/>
      </w:pPr>
      <w:rPr>
        <w:rFonts w:ascii="Wingdings" w:hAnsi="Wingdings" w:hint="default"/>
      </w:rPr>
    </w:lvl>
    <w:lvl w:ilvl="3" w:tplc="4AE0E714">
      <w:start w:val="1"/>
      <w:numFmt w:val="bullet"/>
      <w:lvlText w:val=""/>
      <w:lvlJc w:val="left"/>
      <w:pPr>
        <w:ind w:left="2880" w:hanging="360"/>
      </w:pPr>
      <w:rPr>
        <w:rFonts w:ascii="Symbol" w:hAnsi="Symbol" w:hint="default"/>
      </w:rPr>
    </w:lvl>
    <w:lvl w:ilvl="4" w:tplc="737E36B2">
      <w:start w:val="1"/>
      <w:numFmt w:val="bullet"/>
      <w:lvlText w:val="o"/>
      <w:lvlJc w:val="left"/>
      <w:pPr>
        <w:ind w:left="3600" w:hanging="360"/>
      </w:pPr>
      <w:rPr>
        <w:rFonts w:ascii="Courier New" w:hAnsi="Courier New" w:cs="Courier New" w:hint="default"/>
      </w:rPr>
    </w:lvl>
    <w:lvl w:ilvl="5" w:tplc="D11CC010">
      <w:start w:val="1"/>
      <w:numFmt w:val="bullet"/>
      <w:lvlText w:val=""/>
      <w:lvlJc w:val="left"/>
      <w:pPr>
        <w:ind w:left="4320" w:hanging="360"/>
      </w:pPr>
      <w:rPr>
        <w:rFonts w:ascii="Wingdings" w:hAnsi="Wingdings" w:hint="default"/>
      </w:rPr>
    </w:lvl>
    <w:lvl w:ilvl="6" w:tplc="B7F24E32">
      <w:start w:val="1"/>
      <w:numFmt w:val="bullet"/>
      <w:lvlText w:val=""/>
      <w:lvlJc w:val="left"/>
      <w:pPr>
        <w:ind w:left="5040" w:hanging="360"/>
      </w:pPr>
      <w:rPr>
        <w:rFonts w:ascii="Symbol" w:hAnsi="Symbol" w:hint="default"/>
      </w:rPr>
    </w:lvl>
    <w:lvl w:ilvl="7" w:tplc="6AAE27F0">
      <w:start w:val="1"/>
      <w:numFmt w:val="bullet"/>
      <w:lvlText w:val="o"/>
      <w:lvlJc w:val="left"/>
      <w:pPr>
        <w:ind w:left="5760" w:hanging="360"/>
      </w:pPr>
      <w:rPr>
        <w:rFonts w:ascii="Courier New" w:hAnsi="Courier New" w:cs="Courier New" w:hint="default"/>
      </w:rPr>
    </w:lvl>
    <w:lvl w:ilvl="8" w:tplc="89D89A96">
      <w:start w:val="1"/>
      <w:numFmt w:val="bullet"/>
      <w:lvlText w:val=""/>
      <w:lvlJc w:val="left"/>
      <w:pPr>
        <w:ind w:left="6480" w:hanging="360"/>
      </w:pPr>
      <w:rPr>
        <w:rFonts w:ascii="Wingdings" w:hAnsi="Wingdings" w:hint="default"/>
      </w:rPr>
    </w:lvl>
  </w:abstractNum>
  <w:abstractNum w:abstractNumId="27" w15:restartNumberingAfterBreak="0">
    <w:nsid w:val="736C3B63"/>
    <w:multiLevelType w:val="hybridMultilevel"/>
    <w:tmpl w:val="11762570"/>
    <w:lvl w:ilvl="0" w:tplc="B2F620EC">
      <w:start w:val="1"/>
      <w:numFmt w:val="bullet"/>
      <w:lvlText w:val=""/>
      <w:lvlJc w:val="left"/>
      <w:pPr>
        <w:ind w:left="360" w:hanging="360"/>
      </w:pPr>
      <w:rPr>
        <w:rFonts w:ascii="Wingdings" w:hAnsi="Wingdings" w:hint="default"/>
      </w:rPr>
    </w:lvl>
    <w:lvl w:ilvl="1" w:tplc="6EBECAE4">
      <w:start w:val="1"/>
      <w:numFmt w:val="bullet"/>
      <w:lvlText w:val="o"/>
      <w:lvlJc w:val="left"/>
      <w:pPr>
        <w:ind w:left="1080" w:hanging="360"/>
      </w:pPr>
      <w:rPr>
        <w:rFonts w:ascii="Courier New" w:hAnsi="Courier New" w:cs="Courier New" w:hint="default"/>
      </w:rPr>
    </w:lvl>
    <w:lvl w:ilvl="2" w:tplc="104ECC5E">
      <w:start w:val="1"/>
      <w:numFmt w:val="bullet"/>
      <w:lvlText w:val=""/>
      <w:lvlJc w:val="left"/>
      <w:pPr>
        <w:ind w:left="1800" w:hanging="360"/>
      </w:pPr>
      <w:rPr>
        <w:rFonts w:ascii="Wingdings" w:hAnsi="Wingdings" w:hint="default"/>
      </w:rPr>
    </w:lvl>
    <w:lvl w:ilvl="3" w:tplc="AA5E51E2">
      <w:start w:val="1"/>
      <w:numFmt w:val="bullet"/>
      <w:lvlText w:val=""/>
      <w:lvlJc w:val="left"/>
      <w:pPr>
        <w:ind w:left="2520" w:hanging="360"/>
      </w:pPr>
      <w:rPr>
        <w:rFonts w:ascii="Symbol" w:hAnsi="Symbol" w:hint="default"/>
      </w:rPr>
    </w:lvl>
    <w:lvl w:ilvl="4" w:tplc="BA34CD9C">
      <w:start w:val="1"/>
      <w:numFmt w:val="bullet"/>
      <w:lvlText w:val="o"/>
      <w:lvlJc w:val="left"/>
      <w:pPr>
        <w:ind w:left="3240" w:hanging="360"/>
      </w:pPr>
      <w:rPr>
        <w:rFonts w:ascii="Courier New" w:hAnsi="Courier New" w:cs="Courier New" w:hint="default"/>
      </w:rPr>
    </w:lvl>
    <w:lvl w:ilvl="5" w:tplc="574C805A">
      <w:start w:val="1"/>
      <w:numFmt w:val="bullet"/>
      <w:lvlText w:val=""/>
      <w:lvlJc w:val="left"/>
      <w:pPr>
        <w:ind w:left="3960" w:hanging="360"/>
      </w:pPr>
      <w:rPr>
        <w:rFonts w:ascii="Wingdings" w:hAnsi="Wingdings" w:hint="default"/>
      </w:rPr>
    </w:lvl>
    <w:lvl w:ilvl="6" w:tplc="66821E4A">
      <w:start w:val="1"/>
      <w:numFmt w:val="bullet"/>
      <w:lvlText w:val=""/>
      <w:lvlJc w:val="left"/>
      <w:pPr>
        <w:ind w:left="4680" w:hanging="360"/>
      </w:pPr>
      <w:rPr>
        <w:rFonts w:ascii="Symbol" w:hAnsi="Symbol" w:hint="default"/>
      </w:rPr>
    </w:lvl>
    <w:lvl w:ilvl="7" w:tplc="886AC146">
      <w:start w:val="1"/>
      <w:numFmt w:val="bullet"/>
      <w:lvlText w:val="o"/>
      <w:lvlJc w:val="left"/>
      <w:pPr>
        <w:ind w:left="5400" w:hanging="360"/>
      </w:pPr>
      <w:rPr>
        <w:rFonts w:ascii="Courier New" w:hAnsi="Courier New" w:cs="Courier New" w:hint="default"/>
      </w:rPr>
    </w:lvl>
    <w:lvl w:ilvl="8" w:tplc="28B4FFAE">
      <w:start w:val="1"/>
      <w:numFmt w:val="bullet"/>
      <w:lvlText w:val=""/>
      <w:lvlJc w:val="left"/>
      <w:pPr>
        <w:ind w:left="6120" w:hanging="360"/>
      </w:pPr>
      <w:rPr>
        <w:rFonts w:ascii="Wingdings" w:hAnsi="Wingdings" w:hint="default"/>
      </w:rPr>
    </w:lvl>
  </w:abstractNum>
  <w:abstractNum w:abstractNumId="28" w15:restartNumberingAfterBreak="0">
    <w:nsid w:val="793F4669"/>
    <w:multiLevelType w:val="hybridMultilevel"/>
    <w:tmpl w:val="D9A41208"/>
    <w:lvl w:ilvl="0" w:tplc="1B029FE6">
      <w:start w:val="1"/>
      <w:numFmt w:val="bullet"/>
      <w:lvlText w:val=""/>
      <w:lvlJc w:val="left"/>
      <w:pPr>
        <w:ind w:left="360" w:hanging="360"/>
      </w:pPr>
      <w:rPr>
        <w:rFonts w:ascii="Wingdings" w:hAnsi="Wingdings" w:hint="default"/>
      </w:rPr>
    </w:lvl>
    <w:lvl w:ilvl="1" w:tplc="D15A218E">
      <w:start w:val="1"/>
      <w:numFmt w:val="bullet"/>
      <w:lvlText w:val="o"/>
      <w:lvlJc w:val="left"/>
      <w:pPr>
        <w:ind w:left="1080" w:hanging="360"/>
      </w:pPr>
      <w:rPr>
        <w:rFonts w:ascii="Courier New" w:hAnsi="Courier New" w:cs="Courier New" w:hint="default"/>
      </w:rPr>
    </w:lvl>
    <w:lvl w:ilvl="2" w:tplc="91B0892C">
      <w:start w:val="1"/>
      <w:numFmt w:val="bullet"/>
      <w:lvlText w:val=""/>
      <w:lvlJc w:val="left"/>
      <w:pPr>
        <w:ind w:left="1800" w:hanging="360"/>
      </w:pPr>
      <w:rPr>
        <w:rFonts w:ascii="Wingdings" w:hAnsi="Wingdings" w:hint="default"/>
      </w:rPr>
    </w:lvl>
    <w:lvl w:ilvl="3" w:tplc="C928C0C2">
      <w:start w:val="1"/>
      <w:numFmt w:val="bullet"/>
      <w:lvlText w:val=""/>
      <w:lvlJc w:val="left"/>
      <w:pPr>
        <w:ind w:left="2520" w:hanging="360"/>
      </w:pPr>
      <w:rPr>
        <w:rFonts w:ascii="Symbol" w:hAnsi="Symbol" w:hint="default"/>
      </w:rPr>
    </w:lvl>
    <w:lvl w:ilvl="4" w:tplc="8BB8A5BE">
      <w:start w:val="1"/>
      <w:numFmt w:val="bullet"/>
      <w:lvlText w:val="o"/>
      <w:lvlJc w:val="left"/>
      <w:pPr>
        <w:ind w:left="3240" w:hanging="360"/>
      </w:pPr>
      <w:rPr>
        <w:rFonts w:ascii="Courier New" w:hAnsi="Courier New" w:cs="Courier New" w:hint="default"/>
      </w:rPr>
    </w:lvl>
    <w:lvl w:ilvl="5" w:tplc="0F023E38">
      <w:start w:val="1"/>
      <w:numFmt w:val="bullet"/>
      <w:lvlText w:val=""/>
      <w:lvlJc w:val="left"/>
      <w:pPr>
        <w:ind w:left="3960" w:hanging="360"/>
      </w:pPr>
      <w:rPr>
        <w:rFonts w:ascii="Wingdings" w:hAnsi="Wingdings" w:hint="default"/>
      </w:rPr>
    </w:lvl>
    <w:lvl w:ilvl="6" w:tplc="7B2E333A">
      <w:start w:val="1"/>
      <w:numFmt w:val="bullet"/>
      <w:lvlText w:val=""/>
      <w:lvlJc w:val="left"/>
      <w:pPr>
        <w:ind w:left="4680" w:hanging="360"/>
      </w:pPr>
      <w:rPr>
        <w:rFonts w:ascii="Symbol" w:hAnsi="Symbol" w:hint="default"/>
      </w:rPr>
    </w:lvl>
    <w:lvl w:ilvl="7" w:tplc="96F84E9A">
      <w:start w:val="1"/>
      <w:numFmt w:val="bullet"/>
      <w:lvlText w:val="o"/>
      <w:lvlJc w:val="left"/>
      <w:pPr>
        <w:ind w:left="5400" w:hanging="360"/>
      </w:pPr>
      <w:rPr>
        <w:rFonts w:ascii="Courier New" w:hAnsi="Courier New" w:cs="Courier New" w:hint="default"/>
      </w:rPr>
    </w:lvl>
    <w:lvl w:ilvl="8" w:tplc="D4B827A6">
      <w:start w:val="1"/>
      <w:numFmt w:val="bullet"/>
      <w:lvlText w:val=""/>
      <w:lvlJc w:val="left"/>
      <w:pPr>
        <w:ind w:left="6120" w:hanging="360"/>
      </w:pPr>
      <w:rPr>
        <w:rFonts w:ascii="Wingdings" w:hAnsi="Wingdings" w:hint="default"/>
      </w:rPr>
    </w:lvl>
  </w:abstractNum>
  <w:abstractNum w:abstractNumId="29" w15:restartNumberingAfterBreak="0">
    <w:nsid w:val="7AA321D2"/>
    <w:multiLevelType w:val="hybridMultilevel"/>
    <w:tmpl w:val="500670A6"/>
    <w:lvl w:ilvl="0" w:tplc="F014BAEE">
      <w:start w:val="4"/>
      <w:numFmt w:val="bullet"/>
      <w:lvlText w:val=""/>
      <w:lvlJc w:val="left"/>
      <w:pPr>
        <w:ind w:left="1080" w:hanging="360"/>
      </w:pPr>
      <w:rPr>
        <w:rFonts w:ascii="Symbol" w:eastAsia="Times New Roman" w:hAnsi="Symbol" w:cs="Times New Roman" w:hint="default"/>
      </w:rPr>
    </w:lvl>
    <w:lvl w:ilvl="1" w:tplc="BDAAB4BC">
      <w:start w:val="1"/>
      <w:numFmt w:val="bullet"/>
      <w:lvlText w:val="o"/>
      <w:lvlJc w:val="left"/>
      <w:pPr>
        <w:ind w:left="1800" w:hanging="360"/>
      </w:pPr>
      <w:rPr>
        <w:rFonts w:ascii="Courier New" w:hAnsi="Courier New" w:cs="Courier New" w:hint="default"/>
      </w:rPr>
    </w:lvl>
    <w:lvl w:ilvl="2" w:tplc="1730D312">
      <w:start w:val="1"/>
      <w:numFmt w:val="bullet"/>
      <w:lvlText w:val=""/>
      <w:lvlJc w:val="left"/>
      <w:pPr>
        <w:ind w:left="2520" w:hanging="360"/>
      </w:pPr>
      <w:rPr>
        <w:rFonts w:ascii="Wingdings" w:hAnsi="Wingdings" w:hint="default"/>
      </w:rPr>
    </w:lvl>
    <w:lvl w:ilvl="3" w:tplc="DA4E9356">
      <w:start w:val="1"/>
      <w:numFmt w:val="bullet"/>
      <w:lvlText w:val=""/>
      <w:lvlJc w:val="left"/>
      <w:pPr>
        <w:ind w:left="3240" w:hanging="360"/>
      </w:pPr>
      <w:rPr>
        <w:rFonts w:ascii="Symbol" w:hAnsi="Symbol" w:hint="default"/>
      </w:rPr>
    </w:lvl>
    <w:lvl w:ilvl="4" w:tplc="F440BDF6">
      <w:start w:val="1"/>
      <w:numFmt w:val="bullet"/>
      <w:lvlText w:val="o"/>
      <w:lvlJc w:val="left"/>
      <w:pPr>
        <w:ind w:left="3960" w:hanging="360"/>
      </w:pPr>
      <w:rPr>
        <w:rFonts w:ascii="Courier New" w:hAnsi="Courier New" w:cs="Courier New" w:hint="default"/>
      </w:rPr>
    </w:lvl>
    <w:lvl w:ilvl="5" w:tplc="314CB370">
      <w:start w:val="1"/>
      <w:numFmt w:val="bullet"/>
      <w:lvlText w:val=""/>
      <w:lvlJc w:val="left"/>
      <w:pPr>
        <w:ind w:left="4680" w:hanging="360"/>
      </w:pPr>
      <w:rPr>
        <w:rFonts w:ascii="Wingdings" w:hAnsi="Wingdings" w:hint="default"/>
      </w:rPr>
    </w:lvl>
    <w:lvl w:ilvl="6" w:tplc="6D92F56C">
      <w:start w:val="1"/>
      <w:numFmt w:val="bullet"/>
      <w:lvlText w:val=""/>
      <w:lvlJc w:val="left"/>
      <w:pPr>
        <w:ind w:left="5400" w:hanging="360"/>
      </w:pPr>
      <w:rPr>
        <w:rFonts w:ascii="Symbol" w:hAnsi="Symbol" w:hint="default"/>
      </w:rPr>
    </w:lvl>
    <w:lvl w:ilvl="7" w:tplc="E768005E">
      <w:start w:val="1"/>
      <w:numFmt w:val="bullet"/>
      <w:lvlText w:val="o"/>
      <w:lvlJc w:val="left"/>
      <w:pPr>
        <w:ind w:left="6120" w:hanging="360"/>
      </w:pPr>
      <w:rPr>
        <w:rFonts w:ascii="Courier New" w:hAnsi="Courier New" w:cs="Courier New" w:hint="default"/>
      </w:rPr>
    </w:lvl>
    <w:lvl w:ilvl="8" w:tplc="629C4F52">
      <w:start w:val="1"/>
      <w:numFmt w:val="bullet"/>
      <w:lvlText w:val=""/>
      <w:lvlJc w:val="left"/>
      <w:pPr>
        <w:ind w:left="6840" w:hanging="360"/>
      </w:pPr>
      <w:rPr>
        <w:rFonts w:ascii="Wingdings" w:hAnsi="Wingdings" w:hint="default"/>
      </w:rPr>
    </w:lvl>
  </w:abstractNum>
  <w:abstractNum w:abstractNumId="30" w15:restartNumberingAfterBreak="0">
    <w:nsid w:val="7CF9245A"/>
    <w:multiLevelType w:val="hybridMultilevel"/>
    <w:tmpl w:val="977AC2BC"/>
    <w:lvl w:ilvl="0" w:tplc="1D0001AC">
      <w:start w:val="1"/>
      <w:numFmt w:val="bullet"/>
      <w:lvlText w:val=""/>
      <w:lvlJc w:val="left"/>
      <w:pPr>
        <w:ind w:left="360" w:hanging="360"/>
      </w:pPr>
      <w:rPr>
        <w:rFonts w:ascii="Symbol" w:hAnsi="Symbol" w:hint="default"/>
      </w:rPr>
    </w:lvl>
    <w:lvl w:ilvl="1" w:tplc="62060A0C">
      <w:start w:val="1"/>
      <w:numFmt w:val="bullet"/>
      <w:lvlText w:val="o"/>
      <w:lvlJc w:val="left"/>
      <w:pPr>
        <w:ind w:left="1080" w:hanging="360"/>
      </w:pPr>
      <w:rPr>
        <w:rFonts w:ascii="Courier New" w:hAnsi="Courier New" w:cs="Courier New" w:hint="default"/>
      </w:rPr>
    </w:lvl>
    <w:lvl w:ilvl="2" w:tplc="D6980A96">
      <w:start w:val="1"/>
      <w:numFmt w:val="bullet"/>
      <w:lvlText w:val=""/>
      <w:lvlJc w:val="left"/>
      <w:pPr>
        <w:ind w:left="1800" w:hanging="360"/>
      </w:pPr>
      <w:rPr>
        <w:rFonts w:ascii="Wingdings" w:hAnsi="Wingdings" w:hint="default"/>
      </w:rPr>
    </w:lvl>
    <w:lvl w:ilvl="3" w:tplc="606C8202">
      <w:start w:val="1"/>
      <w:numFmt w:val="bullet"/>
      <w:lvlText w:val=""/>
      <w:lvlJc w:val="left"/>
      <w:pPr>
        <w:ind w:left="2520" w:hanging="360"/>
      </w:pPr>
      <w:rPr>
        <w:rFonts w:ascii="Symbol" w:hAnsi="Symbol" w:hint="default"/>
      </w:rPr>
    </w:lvl>
    <w:lvl w:ilvl="4" w:tplc="087E0FB0">
      <w:start w:val="1"/>
      <w:numFmt w:val="bullet"/>
      <w:lvlText w:val="o"/>
      <w:lvlJc w:val="left"/>
      <w:pPr>
        <w:ind w:left="3240" w:hanging="360"/>
      </w:pPr>
      <w:rPr>
        <w:rFonts w:ascii="Courier New" w:hAnsi="Courier New" w:cs="Courier New" w:hint="default"/>
      </w:rPr>
    </w:lvl>
    <w:lvl w:ilvl="5" w:tplc="2ED288B4">
      <w:start w:val="1"/>
      <w:numFmt w:val="bullet"/>
      <w:lvlText w:val=""/>
      <w:lvlJc w:val="left"/>
      <w:pPr>
        <w:ind w:left="3960" w:hanging="360"/>
      </w:pPr>
      <w:rPr>
        <w:rFonts w:ascii="Wingdings" w:hAnsi="Wingdings" w:hint="default"/>
      </w:rPr>
    </w:lvl>
    <w:lvl w:ilvl="6" w:tplc="EE6063E8">
      <w:start w:val="1"/>
      <w:numFmt w:val="bullet"/>
      <w:lvlText w:val=""/>
      <w:lvlJc w:val="left"/>
      <w:pPr>
        <w:ind w:left="4680" w:hanging="360"/>
      </w:pPr>
      <w:rPr>
        <w:rFonts w:ascii="Symbol" w:hAnsi="Symbol" w:hint="default"/>
      </w:rPr>
    </w:lvl>
    <w:lvl w:ilvl="7" w:tplc="37120076">
      <w:start w:val="1"/>
      <w:numFmt w:val="bullet"/>
      <w:lvlText w:val="o"/>
      <w:lvlJc w:val="left"/>
      <w:pPr>
        <w:ind w:left="5400" w:hanging="360"/>
      </w:pPr>
      <w:rPr>
        <w:rFonts w:ascii="Courier New" w:hAnsi="Courier New" w:cs="Courier New" w:hint="default"/>
      </w:rPr>
    </w:lvl>
    <w:lvl w:ilvl="8" w:tplc="11F2CF9E">
      <w:start w:val="1"/>
      <w:numFmt w:val="bullet"/>
      <w:lvlText w:val=""/>
      <w:lvlJc w:val="left"/>
      <w:pPr>
        <w:ind w:left="6120" w:hanging="360"/>
      </w:pPr>
      <w:rPr>
        <w:rFonts w:ascii="Wingdings" w:hAnsi="Wingdings" w:hint="default"/>
      </w:rPr>
    </w:lvl>
  </w:abstractNum>
  <w:num w:numId="1" w16cid:durableId="256404148">
    <w:abstractNumId w:val="14"/>
  </w:num>
  <w:num w:numId="2" w16cid:durableId="1515339230">
    <w:abstractNumId w:val="16"/>
  </w:num>
  <w:num w:numId="3" w16cid:durableId="664892619">
    <w:abstractNumId w:val="11"/>
  </w:num>
  <w:num w:numId="4" w16cid:durableId="1572155240">
    <w:abstractNumId w:val="5"/>
  </w:num>
  <w:num w:numId="5" w16cid:durableId="1933585197">
    <w:abstractNumId w:val="21"/>
  </w:num>
  <w:num w:numId="6" w16cid:durableId="1095713829">
    <w:abstractNumId w:val="15"/>
  </w:num>
  <w:num w:numId="7" w16cid:durableId="1015157087">
    <w:abstractNumId w:val="13"/>
  </w:num>
  <w:num w:numId="8" w16cid:durableId="1488278666">
    <w:abstractNumId w:val="26"/>
  </w:num>
  <w:num w:numId="9" w16cid:durableId="1017579877">
    <w:abstractNumId w:val="22"/>
  </w:num>
  <w:num w:numId="10" w16cid:durableId="1177622643">
    <w:abstractNumId w:val="0"/>
  </w:num>
  <w:num w:numId="11" w16cid:durableId="1243951026">
    <w:abstractNumId w:val="4"/>
  </w:num>
  <w:num w:numId="12" w16cid:durableId="1536962961">
    <w:abstractNumId w:val="29"/>
  </w:num>
  <w:num w:numId="13" w16cid:durableId="539518419">
    <w:abstractNumId w:val="8"/>
  </w:num>
  <w:num w:numId="14" w16cid:durableId="604310186">
    <w:abstractNumId w:val="30"/>
  </w:num>
  <w:num w:numId="15" w16cid:durableId="1628857120">
    <w:abstractNumId w:val="6"/>
  </w:num>
  <w:num w:numId="16" w16cid:durableId="1331639854">
    <w:abstractNumId w:val="9"/>
  </w:num>
  <w:num w:numId="17" w16cid:durableId="708577300">
    <w:abstractNumId w:val="28"/>
  </w:num>
  <w:num w:numId="18" w16cid:durableId="99421953">
    <w:abstractNumId w:val="24"/>
  </w:num>
  <w:num w:numId="19" w16cid:durableId="401414890">
    <w:abstractNumId w:val="20"/>
  </w:num>
  <w:num w:numId="20" w16cid:durableId="433482959">
    <w:abstractNumId w:val="7"/>
  </w:num>
  <w:num w:numId="21" w16cid:durableId="756251449">
    <w:abstractNumId w:val="19"/>
  </w:num>
  <w:num w:numId="22" w16cid:durableId="479465188">
    <w:abstractNumId w:val="17"/>
  </w:num>
  <w:num w:numId="23" w16cid:durableId="1839079433">
    <w:abstractNumId w:val="1"/>
  </w:num>
  <w:num w:numId="24" w16cid:durableId="669144224">
    <w:abstractNumId w:val="27"/>
  </w:num>
  <w:num w:numId="25" w16cid:durableId="168107906">
    <w:abstractNumId w:val="3"/>
  </w:num>
  <w:num w:numId="26" w16cid:durableId="564754389">
    <w:abstractNumId w:val="23"/>
  </w:num>
  <w:num w:numId="27" w16cid:durableId="1736049706">
    <w:abstractNumId w:val="12"/>
  </w:num>
  <w:num w:numId="28" w16cid:durableId="691035422">
    <w:abstractNumId w:val="25"/>
  </w:num>
  <w:num w:numId="29" w16cid:durableId="149256212">
    <w:abstractNumId w:val="2"/>
  </w:num>
  <w:num w:numId="30" w16cid:durableId="1903716009">
    <w:abstractNumId w:val="10"/>
  </w:num>
  <w:num w:numId="31" w16cid:durableId="19210171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FF8"/>
    <w:rsid w:val="000218B5"/>
    <w:rsid w:val="000379C1"/>
    <w:rsid w:val="00202226"/>
    <w:rsid w:val="00391C3F"/>
    <w:rsid w:val="005861C6"/>
    <w:rsid w:val="005B4E7D"/>
    <w:rsid w:val="00651CD6"/>
    <w:rsid w:val="0068712B"/>
    <w:rsid w:val="00743C0F"/>
    <w:rsid w:val="00986351"/>
    <w:rsid w:val="00B14AD0"/>
    <w:rsid w:val="00BB2708"/>
    <w:rsid w:val="00CD3FF8"/>
    <w:rsid w:val="00D9731E"/>
    <w:rsid w:val="00F27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2BBF0"/>
  <w15:docId w15:val="{0C23E530-E465-44F8-A417-58FFFAA09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Arial Unicode MS" w:cs="Arial Unicode MS"/>
      <w:sz w:val="24"/>
      <w:szCs w:val="24"/>
      <w:lang w:eastAsia="hi-IN" w:bidi="hi-IN"/>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Corpsdetexte"/>
    <w:link w:val="Titre4Car"/>
    <w:qFormat/>
    <w:pPr>
      <w:keepNext/>
      <w:tabs>
        <w:tab w:val="num" w:pos="864"/>
      </w:tabs>
      <w:ind w:left="864" w:hanging="864"/>
      <w:jc w:val="center"/>
      <w:outlineLvl w:val="3"/>
    </w:pPr>
    <w:rPr>
      <w:rFonts w:ascii="Arial Narrow" w:hAnsi="Arial Narrow"/>
      <w:b/>
      <w:bCs/>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Lienhypertexte">
    <w:name w:val="Hyperlink"/>
    <w:uiPriority w:val="99"/>
    <w:unhideWhenUsed/>
    <w:rPr>
      <w:color w:val="0000FF" w:themeColor="hyperlink"/>
      <w:u w:val="single"/>
    </w:rPr>
  </w:style>
  <w:style w:type="character" w:customStyle="1" w:styleId="NotedebasdepageCar">
    <w:name w:val="Note de bas de page Car"/>
    <w:link w:val="Notedebasdepage"/>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Policepardfaut1">
    <w:name w:val="Police par défaut1"/>
  </w:style>
  <w:style w:type="character" w:customStyle="1" w:styleId="Marquedecommentaire1">
    <w:name w:val="Marque de commentaire1"/>
    <w:basedOn w:val="Policepardfaut1"/>
    <w:rPr>
      <w:sz w:val="16"/>
      <w:szCs w:val="16"/>
    </w:rPr>
  </w:style>
  <w:style w:type="character" w:customStyle="1" w:styleId="CommentaireCar">
    <w:name w:val="Commentaire Car"/>
    <w:basedOn w:val="Policepardfaut1"/>
    <w:rPr>
      <w:rFonts w:ascii="Times New Roman" w:eastAsia="Times New Roman" w:hAnsi="Times New Roman" w:cs="Times New Roman"/>
      <w:sz w:val="20"/>
      <w:szCs w:val="20"/>
    </w:rPr>
  </w:style>
  <w:style w:type="character" w:customStyle="1" w:styleId="TextedebullesCar">
    <w:name w:val="Texte de bulles Car"/>
    <w:basedOn w:val="Policepardfaut1"/>
    <w:rPr>
      <w:rFonts w:ascii="Tahoma" w:hAnsi="Tahoma" w:cs="Tahoma"/>
      <w:sz w:val="16"/>
      <w:szCs w:val="16"/>
    </w:rPr>
  </w:style>
  <w:style w:type="character" w:customStyle="1" w:styleId="ObjetducommentaireCar">
    <w:name w:val="Objet du commentaire Car"/>
    <w:basedOn w:val="CommentaireCar"/>
    <w:rPr>
      <w:rFonts w:ascii="Times New Roman" w:eastAsia="Times New Roman" w:hAnsi="Times New Roman" w:cs="Times New Roman"/>
      <w:b/>
      <w:bCs/>
      <w:sz w:val="20"/>
      <w:szCs w:val="2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Puces">
    <w:name w:val="Puces"/>
    <w:rPr>
      <w:rFonts w:ascii="OpenSymbol" w:eastAsia="OpenSymbol" w:hAnsi="OpenSymbol" w:cs="OpenSymbol"/>
    </w:rPr>
  </w:style>
  <w:style w:type="character" w:styleId="Appelnotedebasdep">
    <w:name w:val="footnote reference"/>
    <w:rPr>
      <w:vertAlign w:val="superscript"/>
    </w:rPr>
  </w:style>
  <w:style w:type="character" w:customStyle="1" w:styleId="Caractresdenotedebasdepage">
    <w:name w:val="Caractères de note de bas de page"/>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Commentaire1">
    <w:name w:val="Commentaire1"/>
    <w:basedOn w:val="Normal"/>
    <w:pPr>
      <w:spacing w:line="100" w:lineRule="atLeast"/>
    </w:pPr>
    <w:rPr>
      <w:rFonts w:eastAsia="Times New Roman" w:cs="Times New Roman"/>
      <w:sz w:val="20"/>
      <w:szCs w:val="20"/>
    </w:rPr>
  </w:style>
  <w:style w:type="paragraph" w:customStyle="1" w:styleId="Textedebulles1">
    <w:name w:val="Texte de bulles1"/>
    <w:basedOn w:val="Normal"/>
    <w:pPr>
      <w:spacing w:line="100" w:lineRule="atLeast"/>
    </w:pPr>
    <w:rPr>
      <w:rFonts w:ascii="Tahoma" w:hAnsi="Tahoma" w:cs="Tahoma"/>
      <w:sz w:val="16"/>
      <w:szCs w:val="16"/>
    </w:rPr>
  </w:style>
  <w:style w:type="paragraph" w:customStyle="1" w:styleId="Paragraphedeliste1">
    <w:name w:val="Paragraphe de liste1"/>
    <w:basedOn w:val="Normal"/>
    <w:pPr>
      <w:ind w:left="720"/>
    </w:pPr>
  </w:style>
  <w:style w:type="paragraph" w:customStyle="1" w:styleId="Objetducommentaire1">
    <w:name w:val="Objet du commentaire1"/>
    <w:basedOn w:val="Commentaire1"/>
    <w:pPr>
      <w:spacing w:after="200"/>
    </w:pPr>
    <w:rPr>
      <w:rFonts w:ascii="Calibri" w:hAnsi="Calibri" w:cs="Calibri"/>
      <w:b/>
      <w:bCs/>
    </w:rPr>
  </w:style>
  <w:style w:type="paragraph" w:styleId="Retraitcorpsdetexte">
    <w:name w:val="Body Text Indent"/>
    <w:basedOn w:val="Normal"/>
    <w:pPr>
      <w:spacing w:before="240"/>
      <w:ind w:firstLine="567"/>
      <w:jc w:val="both"/>
    </w:pPr>
    <w:rPr>
      <w:rFonts w:ascii="Book Antiqua" w:hAnsi="Book Antiqua"/>
      <w:sz w:val="22"/>
    </w:rPr>
  </w:style>
  <w:style w:type="paragraph" w:styleId="Notedebasdepage">
    <w:name w:val="footnote text"/>
    <w:basedOn w:val="Normal"/>
    <w:link w:val="NotedebasdepageCar"/>
    <w:pPr>
      <w:suppressLineNumbers/>
      <w:ind w:left="283" w:hanging="283"/>
    </w:pPr>
    <w:rPr>
      <w:sz w:val="20"/>
      <w:szCs w:val="20"/>
    </w:rPr>
  </w:style>
  <w:style w:type="paragraph" w:styleId="Textedebulles">
    <w:name w:val="Balloon Text"/>
    <w:basedOn w:val="Normal"/>
    <w:link w:val="TextedebullesCar1"/>
    <w:uiPriority w:val="99"/>
    <w:semiHidden/>
    <w:unhideWhenUsed/>
    <w:rPr>
      <w:rFonts w:ascii="Tahoma" w:hAnsi="Tahoma" w:cs="Mangal"/>
      <w:sz w:val="16"/>
      <w:szCs w:val="14"/>
    </w:rPr>
  </w:style>
  <w:style w:type="character" w:customStyle="1" w:styleId="TextedebullesCar1">
    <w:name w:val="Texte de bulles Car1"/>
    <w:basedOn w:val="Policepardfaut"/>
    <w:link w:val="Textedebulles"/>
    <w:uiPriority w:val="99"/>
    <w:semiHidden/>
    <w:rPr>
      <w:rFonts w:ascii="Tahoma" w:eastAsia="Arial Unicode MS" w:hAnsi="Tahoma" w:cs="Mangal"/>
      <w:sz w:val="16"/>
      <w:szCs w:val="14"/>
      <w:lang w:eastAsia="hi-IN" w:bidi="hi-IN"/>
    </w:rPr>
  </w:style>
  <w:style w:type="paragraph" w:styleId="En-tte">
    <w:name w:val="header"/>
    <w:basedOn w:val="Normal"/>
    <w:link w:val="En-tteCar"/>
    <w:uiPriority w:val="99"/>
    <w:unhideWhenUsed/>
    <w:pPr>
      <w:tabs>
        <w:tab w:val="center" w:pos="4536"/>
        <w:tab w:val="right" w:pos="9072"/>
      </w:tabs>
    </w:pPr>
    <w:rPr>
      <w:rFonts w:cs="Mangal"/>
      <w:szCs w:val="21"/>
    </w:rPr>
  </w:style>
  <w:style w:type="character" w:customStyle="1" w:styleId="En-tteCar">
    <w:name w:val="En-tête Car"/>
    <w:basedOn w:val="Policepardfaut"/>
    <w:link w:val="En-tte"/>
    <w:uiPriority w:val="99"/>
    <w:rPr>
      <w:rFonts w:eastAsia="Arial Unicode MS" w:cs="Mangal"/>
      <w:sz w:val="24"/>
      <w:szCs w:val="21"/>
      <w:lang w:eastAsia="hi-IN" w:bidi="hi-IN"/>
    </w:rPr>
  </w:style>
  <w:style w:type="paragraph" w:styleId="Pieddepage">
    <w:name w:val="footer"/>
    <w:basedOn w:val="Normal"/>
    <w:link w:val="PieddepageCar"/>
    <w:uiPriority w:val="99"/>
    <w:unhideWhenUsed/>
    <w:pPr>
      <w:tabs>
        <w:tab w:val="center" w:pos="4536"/>
        <w:tab w:val="right" w:pos="9072"/>
      </w:tabs>
    </w:pPr>
    <w:rPr>
      <w:rFonts w:cs="Mangal"/>
      <w:szCs w:val="21"/>
    </w:rPr>
  </w:style>
  <w:style w:type="character" w:customStyle="1" w:styleId="PieddepageCar">
    <w:name w:val="Pied de page Car"/>
    <w:basedOn w:val="Policepardfaut"/>
    <w:link w:val="Pieddepage"/>
    <w:uiPriority w:val="99"/>
    <w:rPr>
      <w:rFonts w:eastAsia="Arial Unicode MS" w:cs="Mangal"/>
      <w:sz w:val="24"/>
      <w:szCs w:val="21"/>
      <w:lang w:eastAsia="hi-IN" w:bidi="hi-IN"/>
    </w:rPr>
  </w:style>
  <w:style w:type="character" w:styleId="Textedelespacerserv">
    <w:name w:val="Placeholder Text"/>
    <w:basedOn w:val="Policepardfaut"/>
    <w:uiPriority w:val="99"/>
    <w:semiHidden/>
    <w:rPr>
      <w:color w:val="808080"/>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1"/>
    <w:uiPriority w:val="99"/>
    <w:unhideWhenUsed/>
    <w:rPr>
      <w:rFonts w:cs="Mangal"/>
      <w:sz w:val="20"/>
      <w:szCs w:val="18"/>
    </w:rPr>
  </w:style>
  <w:style w:type="character" w:customStyle="1" w:styleId="CommentaireCar1">
    <w:name w:val="Commentaire Car1"/>
    <w:basedOn w:val="Policepardfaut"/>
    <w:link w:val="Commentaire"/>
    <w:uiPriority w:val="99"/>
    <w:rPr>
      <w:rFonts w:eastAsia="Arial Unicode MS" w:cs="Mangal"/>
      <w:szCs w:val="18"/>
      <w:lang w:eastAsia="hi-IN" w:bidi="hi-IN"/>
    </w:rPr>
  </w:style>
  <w:style w:type="paragraph" w:styleId="Objetducommentaire">
    <w:name w:val="annotation subject"/>
    <w:basedOn w:val="Commentaire"/>
    <w:next w:val="Commentaire"/>
    <w:link w:val="ObjetducommentaireCar1"/>
    <w:uiPriority w:val="99"/>
    <w:semiHidden/>
    <w:unhideWhenUsed/>
    <w:rPr>
      <w:b/>
      <w:bCs/>
    </w:rPr>
  </w:style>
  <w:style w:type="character" w:customStyle="1" w:styleId="ObjetducommentaireCar1">
    <w:name w:val="Objet du commentaire Car1"/>
    <w:basedOn w:val="CommentaireCar1"/>
    <w:link w:val="Objetducommentaire"/>
    <w:uiPriority w:val="99"/>
    <w:semiHidden/>
    <w:rPr>
      <w:rFonts w:eastAsia="Arial Unicode MS" w:cs="Mangal"/>
      <w:b/>
      <w:bCs/>
      <w:szCs w:val="18"/>
      <w:lang w:eastAsia="hi-IN" w:bidi="hi-IN"/>
    </w:rPr>
  </w:style>
  <w:style w:type="paragraph" w:styleId="Paragraphedeliste">
    <w:name w:val="List Paragraph"/>
    <w:basedOn w:val="Normal"/>
    <w:uiPriority w:val="34"/>
    <w:qFormat/>
    <w:pPr>
      <w:ind w:left="720"/>
      <w:contextualSpacing/>
    </w:pPr>
    <w:rPr>
      <w:rFonts w:cs="Mangal"/>
      <w:szCs w:val="21"/>
    </w:rPr>
  </w:style>
  <w:style w:type="paragraph" w:styleId="NormalWeb">
    <w:name w:val="Normal (Web)"/>
    <w:basedOn w:val="Normal"/>
    <w:uiPriority w:val="99"/>
    <w:semiHidden/>
    <w:unhideWhenUsed/>
    <w:pPr>
      <w:spacing w:before="100" w:beforeAutospacing="1" w:after="100" w:afterAutospacing="1"/>
    </w:pPr>
    <w:rPr>
      <w:rFonts w:eastAsia="Times New Roman" w:cs="Times New Roman"/>
      <w:lang w:eastAsia="fr-FR" w:bidi="ar-SA"/>
    </w:rPr>
  </w:style>
  <w:style w:type="character" w:styleId="Accentuation">
    <w:name w:val="Emphasis"/>
    <w:basedOn w:val="Policepardfaut"/>
    <w:uiPriority w:val="20"/>
    <w:qFormat/>
    <w:rPr>
      <w:i/>
      <w:iCs/>
    </w:rPr>
  </w:style>
  <w:style w:type="table" w:styleId="Grilledutableau">
    <w:name w:val="Table Grid"/>
    <w:basedOn w:val="Tableau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Pr>
      <w:color w:val="000000"/>
      <w:sz w:val="24"/>
      <w:szCs w:val="24"/>
    </w:rPr>
  </w:style>
  <w:style w:type="character" w:styleId="Mentionnonrsolue">
    <w:name w:val="Unresolved Mention"/>
    <w:basedOn w:val="Policepardfaut"/>
    <w:uiPriority w:val="99"/>
    <w:semiHidden/>
    <w:unhideWhenUsed/>
    <w:rsid w:val="00986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0.emf"/><Relationship Id="rId7" Type="http://schemas.openxmlformats.org/officeDocument/2006/relationships/settings" Target="settings.xml"/><Relationship Id="rId17" Type="http://schemas.openxmlformats.org/officeDocument/2006/relationships/image" Target="media/image20.emf"/><Relationship Id="rId25"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facture@province-nord.nc" TargetMode="External"/><Relationship Id="rId23" Type="http://schemas.openxmlformats.org/officeDocument/2006/relationships/image" Target="media/image50.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image" Target="media/image6.emf"/><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
</file>

<file path=customXml/item2.xml>
</file>

<file path=customXml/item3.xml>
</file>

<file path=customXml/item4.xml>
</file>

<file path=customXml/itemProps1.xml><?xml version="1.0" encoding="utf-8"?>
<ds:datastoreItem xmlns:ds="http://schemas.openxmlformats.org/officeDocument/2006/customXml" ds:itemID="{A34D9DBD-7D72-48B0-9206-D8E8EB70549E}">
  <ds:schemaRefs>
    <ds:schemaRef ds:uri="http://schemas.microsoft.com/sharepoint/v3/contenttype/forms"/>
  </ds:schemaRefs>
</ds:datastoreItem>
</file>

<file path=customXml/itemProps2.xml><?xml version="1.0" encoding="utf-8"?>
<ds:datastoreItem xmlns:ds="http://schemas.openxmlformats.org/officeDocument/2006/customXml" ds:itemID="{02275718-D474-4489-A3F4-962D5290B551}">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9afa7568-cf29-48e7-a9a7-631c75d42293"/>
    <ds:schemaRef ds:uri="http://purl.org/dc/elements/1.1/"/>
  </ds:schemaRefs>
</ds:datastoreItem>
</file>

<file path=customXml/itemProps3.xml><?xml version="1.0" encoding="utf-8"?>
<ds:datastoreItem xmlns:ds="http://schemas.openxmlformats.org/officeDocument/2006/customXml" ds:itemID="{E0375FD8-6569-46F2-AA44-41189106F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a7568-cf29-48e7-a9a7-631c75d42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2EE8C8-43BF-4A8F-9013-E20885A86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1630</Words>
  <Characters>9295</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Province Nord</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 Christopher</dc:creator>
  <cp:lastModifiedBy>MARLIER Linda</cp:lastModifiedBy>
  <cp:revision>6</cp:revision>
  <dcterms:created xsi:type="dcterms:W3CDTF">2025-07-03T05:37:00Z</dcterms:created>
  <dcterms:modified xsi:type="dcterms:W3CDTF">2025-07-04T02:51:00Z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Province Nord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0x010100784C1615CBB6614993EB05523E0ABFA3</vt:lpwstr>
  </property>
  <property fmtid="{D5CDD505-2E9C-101B-9397-08002B2CF9AE}" pid="10" name="EtatConvention">
    <vt:lpwstr>Brouillon</vt:lpwstr>
  </property>
</Properties>
</file>