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2922"/>
        <w:gridCol w:w="4009"/>
      </w:tblGrid>
      <w:tr w:rsidR="00E51DDC" w14:paraId="77631466" w14:textId="77777777" w:rsidTr="00E51DDC">
        <w:tc>
          <w:tcPr>
            <w:tcW w:w="3020" w:type="dxa"/>
            <w:vAlign w:val="center"/>
          </w:tcPr>
          <w:p w14:paraId="3FA52FFF" w14:textId="77777777" w:rsidR="00E51DDC" w:rsidRPr="00E51DDC" w:rsidRDefault="00E51DDC" w:rsidP="00E51DDC">
            <w:pPr>
              <w:jc w:val="center"/>
              <w:rPr>
                <w:b/>
                <w:bCs/>
              </w:rPr>
            </w:pPr>
          </w:p>
        </w:tc>
        <w:tc>
          <w:tcPr>
            <w:tcW w:w="3021" w:type="dxa"/>
            <w:vAlign w:val="center"/>
          </w:tcPr>
          <w:p w14:paraId="3F2F2B32" w14:textId="09C3805E" w:rsidR="00E51DDC" w:rsidRPr="00E51DDC" w:rsidRDefault="00E51DDC" w:rsidP="00E51DDC">
            <w:pPr>
              <w:jc w:val="center"/>
              <w:rPr>
                <w:b/>
                <w:bCs/>
              </w:rPr>
            </w:pPr>
            <w:r w:rsidRPr="00E51DDC">
              <w:rPr>
                <w:b/>
                <w:bCs/>
              </w:rPr>
              <w:t>République Française</w:t>
            </w:r>
          </w:p>
        </w:tc>
        <w:tc>
          <w:tcPr>
            <w:tcW w:w="4166" w:type="dxa"/>
            <w:vAlign w:val="center"/>
          </w:tcPr>
          <w:p w14:paraId="0F98E3AD" w14:textId="77777777" w:rsidR="00E51DDC" w:rsidRPr="00E51DDC" w:rsidRDefault="00E51DDC" w:rsidP="00E51DDC">
            <w:pPr>
              <w:jc w:val="center"/>
              <w:rPr>
                <w:b/>
                <w:bCs/>
              </w:rPr>
            </w:pPr>
          </w:p>
        </w:tc>
      </w:tr>
      <w:tr w:rsidR="00E51DDC" w14:paraId="3E42591C" w14:textId="77777777" w:rsidTr="00E51DDC">
        <w:tc>
          <w:tcPr>
            <w:tcW w:w="3020" w:type="dxa"/>
            <w:vAlign w:val="center"/>
          </w:tcPr>
          <w:p w14:paraId="2F1281DF" w14:textId="4E4B2E6A" w:rsidR="00E51DDC" w:rsidRPr="00E51DDC" w:rsidRDefault="00E51DDC" w:rsidP="00E51DDC">
            <w:pPr>
              <w:jc w:val="center"/>
              <w:rPr>
                <w:b/>
                <w:bCs/>
              </w:rPr>
            </w:pPr>
            <w:r w:rsidRPr="000207DC">
              <w:rPr>
                <w:rFonts w:ascii="Arial Nova Cond" w:hAnsi="Arial Nova Cond" w:cs="Times New Roman"/>
                <w:noProof/>
                <w:lang w:eastAsia="fr-FR"/>
              </w:rPr>
              <w:drawing>
                <wp:inline distT="0" distB="0" distL="0" distR="0" wp14:anchorId="35406802" wp14:editId="02E2E3DB">
                  <wp:extent cx="1943100" cy="1466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66850"/>
                          </a:xfrm>
                          <a:prstGeom prst="rect">
                            <a:avLst/>
                          </a:prstGeom>
                          <a:solidFill>
                            <a:srgbClr val="FFFFFF"/>
                          </a:solidFill>
                          <a:ln>
                            <a:noFill/>
                          </a:ln>
                        </pic:spPr>
                      </pic:pic>
                    </a:graphicData>
                  </a:graphic>
                </wp:inline>
              </w:drawing>
            </w:r>
          </w:p>
        </w:tc>
        <w:tc>
          <w:tcPr>
            <w:tcW w:w="3021" w:type="dxa"/>
            <w:vAlign w:val="center"/>
          </w:tcPr>
          <w:p w14:paraId="740D0261" w14:textId="77777777" w:rsidR="00E51DDC" w:rsidRPr="00E51DDC" w:rsidRDefault="00E51DDC" w:rsidP="00E51DDC">
            <w:pPr>
              <w:jc w:val="center"/>
              <w:rPr>
                <w:b/>
                <w:bCs/>
              </w:rPr>
            </w:pPr>
          </w:p>
        </w:tc>
        <w:tc>
          <w:tcPr>
            <w:tcW w:w="4166" w:type="dxa"/>
            <w:vAlign w:val="center"/>
          </w:tcPr>
          <w:p w14:paraId="22EEFC59" w14:textId="77777777" w:rsidR="00E51DDC" w:rsidRDefault="00E51DDC" w:rsidP="00E51DDC">
            <w:pPr>
              <w:jc w:val="center"/>
              <w:rPr>
                <w:b/>
                <w:bCs/>
              </w:rPr>
            </w:pPr>
            <w:r>
              <w:rPr>
                <w:b/>
                <w:bCs/>
              </w:rPr>
              <w:t>NOUVELLE-CALEDONIE</w:t>
            </w:r>
          </w:p>
          <w:p w14:paraId="5A1742BA" w14:textId="77777777" w:rsidR="00E51DDC" w:rsidRDefault="00E51DDC" w:rsidP="00E51DDC">
            <w:pPr>
              <w:jc w:val="center"/>
              <w:rPr>
                <w:b/>
                <w:bCs/>
              </w:rPr>
            </w:pPr>
            <w:r>
              <w:rPr>
                <w:b/>
                <w:bCs/>
              </w:rPr>
              <w:t>--</w:t>
            </w:r>
          </w:p>
          <w:p w14:paraId="1FA9D3A6" w14:textId="77777777" w:rsidR="00E51DDC" w:rsidRDefault="00E51DDC" w:rsidP="00E51DDC">
            <w:pPr>
              <w:jc w:val="center"/>
              <w:rPr>
                <w:b/>
                <w:bCs/>
              </w:rPr>
            </w:pPr>
            <w:r>
              <w:rPr>
                <w:b/>
                <w:bCs/>
              </w:rPr>
              <w:t>PROVINCE NORD</w:t>
            </w:r>
          </w:p>
          <w:p w14:paraId="79C160C4" w14:textId="77777777" w:rsidR="00E51DDC" w:rsidRDefault="00E51DDC" w:rsidP="00E51DDC">
            <w:pPr>
              <w:jc w:val="center"/>
              <w:rPr>
                <w:b/>
                <w:bCs/>
              </w:rPr>
            </w:pPr>
            <w:r>
              <w:rPr>
                <w:b/>
                <w:bCs/>
              </w:rPr>
              <w:t>--</w:t>
            </w:r>
          </w:p>
          <w:p w14:paraId="44BAD0A5" w14:textId="77777777" w:rsidR="00E51DDC" w:rsidRDefault="00E51DDC" w:rsidP="00E51DDC">
            <w:pPr>
              <w:jc w:val="center"/>
              <w:rPr>
                <w:b/>
                <w:bCs/>
              </w:rPr>
            </w:pPr>
            <w:r>
              <w:rPr>
                <w:b/>
                <w:bCs/>
              </w:rPr>
              <w:t>BP 41 – 98860 KONE</w:t>
            </w:r>
          </w:p>
          <w:p w14:paraId="5A29E8DD" w14:textId="77777777" w:rsidR="00E51DDC" w:rsidRDefault="00E51DDC" w:rsidP="00E51DDC">
            <w:pPr>
              <w:jc w:val="center"/>
              <w:rPr>
                <w:b/>
                <w:bCs/>
              </w:rPr>
            </w:pPr>
            <w:r>
              <w:rPr>
                <w:b/>
                <w:bCs/>
              </w:rPr>
              <w:t>--</w:t>
            </w:r>
          </w:p>
          <w:p w14:paraId="3221302F" w14:textId="7BA3F4AE" w:rsidR="00E51DDC" w:rsidRPr="00E51DDC" w:rsidRDefault="00E51DDC" w:rsidP="00E51DDC">
            <w:pPr>
              <w:jc w:val="center"/>
              <w:rPr>
                <w:b/>
                <w:bCs/>
              </w:rPr>
            </w:pPr>
            <w:r>
              <w:rPr>
                <w:b/>
                <w:bCs/>
              </w:rPr>
              <w:t>DIRECTION DES AFFAIRES SANITAIRES ET SOCIALES, DE LA PREVENTION ET DE LA SOLIDARITE</w:t>
            </w:r>
          </w:p>
        </w:tc>
      </w:tr>
    </w:tbl>
    <w:p w14:paraId="0884F680" w14:textId="77777777" w:rsidR="00935C2D" w:rsidRDefault="00935C2D" w:rsidP="00E51DDC"/>
    <w:p w14:paraId="0CCDC4DB" w14:textId="77777777" w:rsidR="00E51DDC" w:rsidRDefault="00E51DDC" w:rsidP="00E51DDC">
      <w:pPr>
        <w:jc w:val="center"/>
      </w:pPr>
    </w:p>
    <w:p w14:paraId="4BCF949B" w14:textId="77777777" w:rsidR="00E51DDC" w:rsidRDefault="00E51DDC" w:rsidP="00E51DDC">
      <w:pPr>
        <w:jc w:val="center"/>
      </w:pPr>
    </w:p>
    <w:p w14:paraId="0713FC92" w14:textId="77777777" w:rsidR="00E51DDC" w:rsidRDefault="00E51DDC" w:rsidP="00E51DDC">
      <w:pPr>
        <w:jc w:val="center"/>
      </w:pPr>
    </w:p>
    <w:p w14:paraId="6E36E4AC" w14:textId="0B884E36" w:rsidR="00E51DDC" w:rsidRPr="00E51DDC" w:rsidRDefault="00E51DDC" w:rsidP="00E51DDC">
      <w:pPr>
        <w:jc w:val="center"/>
        <w:rPr>
          <w:b/>
          <w:bCs/>
          <w:sz w:val="44"/>
          <w:szCs w:val="44"/>
        </w:rPr>
      </w:pPr>
      <w:r w:rsidRPr="00E51DDC">
        <w:rPr>
          <w:b/>
          <w:bCs/>
          <w:sz w:val="44"/>
          <w:szCs w:val="44"/>
        </w:rPr>
        <w:t>CONTRAT N° ________________</w:t>
      </w:r>
    </w:p>
    <w:p w14:paraId="68AC0F47" w14:textId="77777777" w:rsidR="00E51DDC" w:rsidRDefault="00E51DDC" w:rsidP="00E51DDC">
      <w:pPr>
        <w:jc w:val="center"/>
      </w:pPr>
    </w:p>
    <w:p w14:paraId="598284B3" w14:textId="77777777" w:rsidR="00E51DDC" w:rsidRDefault="00E51DDC" w:rsidP="00E51DDC">
      <w:pPr>
        <w:jc w:val="center"/>
      </w:pPr>
    </w:p>
    <w:p w14:paraId="7C6346ED" w14:textId="751AEB5D" w:rsidR="00E51DDC" w:rsidRDefault="00E51DDC" w:rsidP="00E51DDC">
      <w:pPr>
        <w:pStyle w:val="Titre1"/>
      </w:pPr>
      <w:bookmarkStart w:id="0" w:name="_Toc203653920"/>
      <w:r w:rsidRPr="00E51DDC">
        <w:t xml:space="preserve">TRAVAUX DE REMPLACEMENT DES JOINTS DE CARRELAGE DU BASSIN D’APPRENTISSAGE AU CENTRE AQUATIQUE DE </w:t>
      </w:r>
      <w:r>
        <w:t>PWËBUU (POUEMBOUT)</w:t>
      </w:r>
      <w:bookmarkEnd w:id="0"/>
    </w:p>
    <w:p w14:paraId="2D76D134" w14:textId="77777777" w:rsidR="00E51DDC" w:rsidRDefault="00E51DDC" w:rsidP="00E51DDC">
      <w:pPr>
        <w:rPr>
          <w:lang w:val="fr-029" w:eastAsia="hi-IN" w:bidi="hi-IN"/>
        </w:rPr>
      </w:pPr>
    </w:p>
    <w:p w14:paraId="1A229124" w14:textId="77777777" w:rsidR="00E51DDC" w:rsidRDefault="00E51DDC" w:rsidP="00E51DDC">
      <w:pPr>
        <w:rPr>
          <w:lang w:val="fr-029" w:eastAsia="hi-IN" w:bidi="hi-IN"/>
        </w:rPr>
      </w:pPr>
    </w:p>
    <w:p w14:paraId="5DB7193E" w14:textId="545043ED" w:rsidR="00E51DDC" w:rsidRDefault="00E51DDC">
      <w:pPr>
        <w:rPr>
          <w:lang w:val="fr-029" w:eastAsia="hi-IN" w:bidi="hi-IN"/>
        </w:rPr>
      </w:pPr>
      <w:r>
        <w:rPr>
          <w:lang w:val="fr-029" w:eastAsia="hi-IN" w:bidi="hi-IN"/>
        </w:rPr>
        <w:br w:type="page"/>
      </w:r>
    </w:p>
    <w:p w14:paraId="264AC439" w14:textId="53A8F657" w:rsidR="00E51DDC" w:rsidRDefault="00E51DDC">
      <w:pPr>
        <w:rPr>
          <w:lang w:val="fr-029" w:eastAsia="hi-IN" w:bidi="hi-IN"/>
        </w:rPr>
      </w:pPr>
    </w:p>
    <w:sdt>
      <w:sdtPr>
        <w:rPr>
          <w:rFonts w:asciiTheme="minorHAnsi" w:eastAsiaTheme="minorHAnsi" w:hAnsiTheme="minorHAnsi" w:cstheme="minorBidi"/>
          <w:color w:val="auto"/>
          <w:kern w:val="2"/>
          <w:sz w:val="22"/>
          <w:szCs w:val="22"/>
          <w:lang w:eastAsia="en-US"/>
          <w14:ligatures w14:val="standardContextual"/>
        </w:rPr>
        <w:id w:val="-532802034"/>
        <w:docPartObj>
          <w:docPartGallery w:val="Table of Contents"/>
          <w:docPartUnique/>
        </w:docPartObj>
      </w:sdtPr>
      <w:sdtEndPr>
        <w:rPr>
          <w:b/>
          <w:bCs/>
        </w:rPr>
      </w:sdtEndPr>
      <w:sdtContent>
        <w:p w14:paraId="67449601" w14:textId="1E5BD8C1" w:rsidR="00EE3849" w:rsidRDefault="00EE3849">
          <w:pPr>
            <w:pStyle w:val="En-ttedetabledesmatires"/>
          </w:pPr>
          <w:r>
            <w:t>Table des matières</w:t>
          </w:r>
        </w:p>
        <w:p w14:paraId="1A939354" w14:textId="685D39A3" w:rsidR="00B864D8" w:rsidRDefault="00EE3849">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203653920" w:history="1">
            <w:r w:rsidR="00B864D8" w:rsidRPr="00700DBD">
              <w:rPr>
                <w:rStyle w:val="Lienhypertexte"/>
                <w:noProof/>
                <w:lang w:bidi="hi-IN"/>
              </w:rPr>
              <w:t>TRAVAUX DE REMPLACEMENT DES JOINTS DE CARRELAGE DU BASSIN D’APPRENTISSAGE AU CENTRE AQUATIQUE DE PWËBUU (POUEMBOUT)</w:t>
            </w:r>
            <w:r w:rsidR="00B864D8">
              <w:rPr>
                <w:noProof/>
                <w:webHidden/>
              </w:rPr>
              <w:tab/>
            </w:r>
            <w:r w:rsidR="00B864D8">
              <w:rPr>
                <w:noProof/>
                <w:webHidden/>
              </w:rPr>
              <w:fldChar w:fldCharType="begin"/>
            </w:r>
            <w:r w:rsidR="00B864D8">
              <w:rPr>
                <w:noProof/>
                <w:webHidden/>
              </w:rPr>
              <w:instrText xml:space="preserve"> PAGEREF _Toc203653920 \h </w:instrText>
            </w:r>
            <w:r w:rsidR="00B864D8">
              <w:rPr>
                <w:noProof/>
                <w:webHidden/>
              </w:rPr>
            </w:r>
            <w:r w:rsidR="00B864D8">
              <w:rPr>
                <w:noProof/>
                <w:webHidden/>
              </w:rPr>
              <w:fldChar w:fldCharType="separate"/>
            </w:r>
            <w:r w:rsidR="00B864D8">
              <w:rPr>
                <w:noProof/>
                <w:webHidden/>
              </w:rPr>
              <w:t>1</w:t>
            </w:r>
            <w:r w:rsidR="00B864D8">
              <w:rPr>
                <w:noProof/>
                <w:webHidden/>
              </w:rPr>
              <w:fldChar w:fldCharType="end"/>
            </w:r>
          </w:hyperlink>
        </w:p>
        <w:p w14:paraId="2A87C6CC" w14:textId="4D086422" w:rsidR="00B864D8" w:rsidRDefault="00B864D8">
          <w:pPr>
            <w:pStyle w:val="TM2"/>
            <w:tabs>
              <w:tab w:val="right" w:leader="dot" w:pos="9062"/>
            </w:tabs>
            <w:rPr>
              <w:rFonts w:eastAsiaTheme="minorEastAsia"/>
              <w:noProof/>
              <w:sz w:val="24"/>
              <w:szCs w:val="24"/>
              <w:lang w:eastAsia="fr-FR"/>
            </w:rPr>
          </w:pPr>
          <w:hyperlink w:anchor="_Toc203653921" w:history="1">
            <w:r w:rsidRPr="00700DBD">
              <w:rPr>
                <w:rStyle w:val="Lienhypertexte"/>
                <w:noProof/>
                <w:lang w:val="fr-029" w:eastAsia="hi-IN" w:bidi="hi-IN"/>
              </w:rPr>
              <w:t>ARTICLE 1 : PRESTATAIRE</w:t>
            </w:r>
            <w:r>
              <w:rPr>
                <w:noProof/>
                <w:webHidden/>
              </w:rPr>
              <w:tab/>
            </w:r>
            <w:r>
              <w:rPr>
                <w:noProof/>
                <w:webHidden/>
              </w:rPr>
              <w:fldChar w:fldCharType="begin"/>
            </w:r>
            <w:r>
              <w:rPr>
                <w:noProof/>
                <w:webHidden/>
              </w:rPr>
              <w:instrText xml:space="preserve"> PAGEREF _Toc203653921 \h </w:instrText>
            </w:r>
            <w:r>
              <w:rPr>
                <w:noProof/>
                <w:webHidden/>
              </w:rPr>
            </w:r>
            <w:r>
              <w:rPr>
                <w:noProof/>
                <w:webHidden/>
              </w:rPr>
              <w:fldChar w:fldCharType="separate"/>
            </w:r>
            <w:r>
              <w:rPr>
                <w:noProof/>
                <w:webHidden/>
              </w:rPr>
              <w:t>3</w:t>
            </w:r>
            <w:r>
              <w:rPr>
                <w:noProof/>
                <w:webHidden/>
              </w:rPr>
              <w:fldChar w:fldCharType="end"/>
            </w:r>
          </w:hyperlink>
        </w:p>
        <w:p w14:paraId="35E24C50" w14:textId="66EC3512" w:rsidR="00B864D8" w:rsidRDefault="00B864D8">
          <w:pPr>
            <w:pStyle w:val="TM2"/>
            <w:tabs>
              <w:tab w:val="right" w:leader="dot" w:pos="9062"/>
            </w:tabs>
            <w:rPr>
              <w:rFonts w:eastAsiaTheme="minorEastAsia"/>
              <w:noProof/>
              <w:sz w:val="24"/>
              <w:szCs w:val="24"/>
              <w:lang w:eastAsia="fr-FR"/>
            </w:rPr>
          </w:pPr>
          <w:hyperlink w:anchor="_Toc203653922" w:history="1">
            <w:r w:rsidRPr="00700DBD">
              <w:rPr>
                <w:rStyle w:val="Lienhypertexte"/>
                <w:noProof/>
                <w:lang w:val="fr-029" w:eastAsia="hi-IN" w:bidi="hi-IN"/>
              </w:rPr>
              <w:t>ARTICLE 2 : OBJET DU CONTRAT</w:t>
            </w:r>
            <w:r>
              <w:rPr>
                <w:noProof/>
                <w:webHidden/>
              </w:rPr>
              <w:tab/>
            </w:r>
            <w:r>
              <w:rPr>
                <w:noProof/>
                <w:webHidden/>
              </w:rPr>
              <w:fldChar w:fldCharType="begin"/>
            </w:r>
            <w:r>
              <w:rPr>
                <w:noProof/>
                <w:webHidden/>
              </w:rPr>
              <w:instrText xml:space="preserve"> PAGEREF _Toc203653922 \h </w:instrText>
            </w:r>
            <w:r>
              <w:rPr>
                <w:noProof/>
                <w:webHidden/>
              </w:rPr>
            </w:r>
            <w:r>
              <w:rPr>
                <w:noProof/>
                <w:webHidden/>
              </w:rPr>
              <w:fldChar w:fldCharType="separate"/>
            </w:r>
            <w:r>
              <w:rPr>
                <w:noProof/>
                <w:webHidden/>
              </w:rPr>
              <w:t>3</w:t>
            </w:r>
            <w:r>
              <w:rPr>
                <w:noProof/>
                <w:webHidden/>
              </w:rPr>
              <w:fldChar w:fldCharType="end"/>
            </w:r>
          </w:hyperlink>
        </w:p>
        <w:p w14:paraId="4596687D" w14:textId="7E81387D" w:rsidR="00B864D8" w:rsidRDefault="00B864D8">
          <w:pPr>
            <w:pStyle w:val="TM3"/>
            <w:tabs>
              <w:tab w:val="right" w:leader="dot" w:pos="9062"/>
            </w:tabs>
            <w:rPr>
              <w:rFonts w:eastAsiaTheme="minorEastAsia"/>
              <w:noProof/>
              <w:sz w:val="24"/>
              <w:szCs w:val="24"/>
              <w:lang w:eastAsia="fr-FR"/>
            </w:rPr>
          </w:pPr>
          <w:hyperlink w:anchor="_Toc203653923" w:history="1">
            <w:r w:rsidRPr="00700DBD">
              <w:rPr>
                <w:rStyle w:val="Lienhypertexte"/>
                <w:noProof/>
                <w:lang w:val="fr-029" w:eastAsia="hi-IN" w:bidi="hi-IN"/>
              </w:rPr>
              <w:t>2.1 – Objet des prestations du contrat</w:t>
            </w:r>
            <w:r>
              <w:rPr>
                <w:noProof/>
                <w:webHidden/>
              </w:rPr>
              <w:tab/>
            </w:r>
            <w:r>
              <w:rPr>
                <w:noProof/>
                <w:webHidden/>
              </w:rPr>
              <w:fldChar w:fldCharType="begin"/>
            </w:r>
            <w:r>
              <w:rPr>
                <w:noProof/>
                <w:webHidden/>
              </w:rPr>
              <w:instrText xml:space="preserve"> PAGEREF _Toc203653923 \h </w:instrText>
            </w:r>
            <w:r>
              <w:rPr>
                <w:noProof/>
                <w:webHidden/>
              </w:rPr>
            </w:r>
            <w:r>
              <w:rPr>
                <w:noProof/>
                <w:webHidden/>
              </w:rPr>
              <w:fldChar w:fldCharType="separate"/>
            </w:r>
            <w:r>
              <w:rPr>
                <w:noProof/>
                <w:webHidden/>
              </w:rPr>
              <w:t>3</w:t>
            </w:r>
            <w:r>
              <w:rPr>
                <w:noProof/>
                <w:webHidden/>
              </w:rPr>
              <w:fldChar w:fldCharType="end"/>
            </w:r>
          </w:hyperlink>
        </w:p>
        <w:p w14:paraId="36334B91" w14:textId="2E76718F" w:rsidR="00B864D8" w:rsidRDefault="00B864D8">
          <w:pPr>
            <w:pStyle w:val="TM3"/>
            <w:tabs>
              <w:tab w:val="right" w:leader="dot" w:pos="9062"/>
            </w:tabs>
            <w:rPr>
              <w:rFonts w:eastAsiaTheme="minorEastAsia"/>
              <w:noProof/>
              <w:sz w:val="24"/>
              <w:szCs w:val="24"/>
              <w:lang w:eastAsia="fr-FR"/>
            </w:rPr>
          </w:pPr>
          <w:hyperlink w:anchor="_Toc203653924" w:history="1">
            <w:r w:rsidRPr="00700DBD">
              <w:rPr>
                <w:rStyle w:val="Lienhypertexte"/>
                <w:noProof/>
                <w:lang w:val="fr-029" w:eastAsia="hi-IN" w:bidi="hi-IN"/>
              </w:rPr>
              <w:t>2.2 – Pièces constitutives du contrat</w:t>
            </w:r>
            <w:r>
              <w:rPr>
                <w:noProof/>
                <w:webHidden/>
              </w:rPr>
              <w:tab/>
            </w:r>
            <w:r>
              <w:rPr>
                <w:noProof/>
                <w:webHidden/>
              </w:rPr>
              <w:fldChar w:fldCharType="begin"/>
            </w:r>
            <w:r>
              <w:rPr>
                <w:noProof/>
                <w:webHidden/>
              </w:rPr>
              <w:instrText xml:space="preserve"> PAGEREF _Toc203653924 \h </w:instrText>
            </w:r>
            <w:r>
              <w:rPr>
                <w:noProof/>
                <w:webHidden/>
              </w:rPr>
            </w:r>
            <w:r>
              <w:rPr>
                <w:noProof/>
                <w:webHidden/>
              </w:rPr>
              <w:fldChar w:fldCharType="separate"/>
            </w:r>
            <w:r>
              <w:rPr>
                <w:noProof/>
                <w:webHidden/>
              </w:rPr>
              <w:t>3</w:t>
            </w:r>
            <w:r>
              <w:rPr>
                <w:noProof/>
                <w:webHidden/>
              </w:rPr>
              <w:fldChar w:fldCharType="end"/>
            </w:r>
          </w:hyperlink>
        </w:p>
        <w:p w14:paraId="68E6D071" w14:textId="44DD25DD" w:rsidR="00B864D8" w:rsidRDefault="00B864D8">
          <w:pPr>
            <w:pStyle w:val="TM2"/>
            <w:tabs>
              <w:tab w:val="right" w:leader="dot" w:pos="9062"/>
            </w:tabs>
            <w:rPr>
              <w:rFonts w:eastAsiaTheme="minorEastAsia"/>
              <w:noProof/>
              <w:sz w:val="24"/>
              <w:szCs w:val="24"/>
              <w:lang w:eastAsia="fr-FR"/>
            </w:rPr>
          </w:pPr>
          <w:hyperlink w:anchor="_Toc203653925" w:history="1">
            <w:r w:rsidRPr="00700DBD">
              <w:rPr>
                <w:rStyle w:val="Lienhypertexte"/>
                <w:noProof/>
                <w:lang w:val="fr-029" w:eastAsia="hi-IN" w:bidi="hi-IN"/>
              </w:rPr>
              <w:t>ARTICLE 3 : CONSISTANCE DES PRESTATION</w:t>
            </w:r>
            <w:r>
              <w:rPr>
                <w:noProof/>
                <w:webHidden/>
              </w:rPr>
              <w:tab/>
            </w:r>
            <w:r>
              <w:rPr>
                <w:noProof/>
                <w:webHidden/>
              </w:rPr>
              <w:fldChar w:fldCharType="begin"/>
            </w:r>
            <w:r>
              <w:rPr>
                <w:noProof/>
                <w:webHidden/>
              </w:rPr>
              <w:instrText xml:space="preserve"> PAGEREF _Toc203653925 \h </w:instrText>
            </w:r>
            <w:r>
              <w:rPr>
                <w:noProof/>
                <w:webHidden/>
              </w:rPr>
            </w:r>
            <w:r>
              <w:rPr>
                <w:noProof/>
                <w:webHidden/>
              </w:rPr>
              <w:fldChar w:fldCharType="separate"/>
            </w:r>
            <w:r>
              <w:rPr>
                <w:noProof/>
                <w:webHidden/>
              </w:rPr>
              <w:t>4</w:t>
            </w:r>
            <w:r>
              <w:rPr>
                <w:noProof/>
                <w:webHidden/>
              </w:rPr>
              <w:fldChar w:fldCharType="end"/>
            </w:r>
          </w:hyperlink>
        </w:p>
        <w:p w14:paraId="79D765ED" w14:textId="3BEA006E" w:rsidR="00B864D8" w:rsidRDefault="00B864D8">
          <w:pPr>
            <w:pStyle w:val="TM2"/>
            <w:tabs>
              <w:tab w:val="right" w:leader="dot" w:pos="9062"/>
            </w:tabs>
            <w:rPr>
              <w:rFonts w:eastAsiaTheme="minorEastAsia"/>
              <w:noProof/>
              <w:sz w:val="24"/>
              <w:szCs w:val="24"/>
              <w:lang w:eastAsia="fr-FR"/>
            </w:rPr>
          </w:pPr>
          <w:hyperlink w:anchor="_Toc203653926" w:history="1">
            <w:r w:rsidRPr="00700DBD">
              <w:rPr>
                <w:rStyle w:val="Lienhypertexte"/>
                <w:noProof/>
                <w:lang w:val="fr-029" w:eastAsia="hi-IN" w:bidi="hi-IN"/>
              </w:rPr>
              <w:t>ARTICLE 4 : PRIX ET PAIEMENT</w:t>
            </w:r>
            <w:r>
              <w:rPr>
                <w:noProof/>
                <w:webHidden/>
              </w:rPr>
              <w:tab/>
            </w:r>
            <w:r>
              <w:rPr>
                <w:noProof/>
                <w:webHidden/>
              </w:rPr>
              <w:fldChar w:fldCharType="begin"/>
            </w:r>
            <w:r>
              <w:rPr>
                <w:noProof/>
                <w:webHidden/>
              </w:rPr>
              <w:instrText xml:space="preserve"> PAGEREF _Toc203653926 \h </w:instrText>
            </w:r>
            <w:r>
              <w:rPr>
                <w:noProof/>
                <w:webHidden/>
              </w:rPr>
            </w:r>
            <w:r>
              <w:rPr>
                <w:noProof/>
                <w:webHidden/>
              </w:rPr>
              <w:fldChar w:fldCharType="separate"/>
            </w:r>
            <w:r>
              <w:rPr>
                <w:noProof/>
                <w:webHidden/>
              </w:rPr>
              <w:t>4</w:t>
            </w:r>
            <w:r>
              <w:rPr>
                <w:noProof/>
                <w:webHidden/>
              </w:rPr>
              <w:fldChar w:fldCharType="end"/>
            </w:r>
          </w:hyperlink>
        </w:p>
        <w:p w14:paraId="576E1DFF" w14:textId="1C4829DB" w:rsidR="00B864D8" w:rsidRDefault="00B864D8">
          <w:pPr>
            <w:pStyle w:val="TM3"/>
            <w:tabs>
              <w:tab w:val="right" w:leader="dot" w:pos="9062"/>
            </w:tabs>
            <w:rPr>
              <w:rFonts w:eastAsiaTheme="minorEastAsia"/>
              <w:noProof/>
              <w:sz w:val="24"/>
              <w:szCs w:val="24"/>
              <w:lang w:eastAsia="fr-FR"/>
            </w:rPr>
          </w:pPr>
          <w:hyperlink w:anchor="_Toc203653927" w:history="1">
            <w:r w:rsidRPr="00700DBD">
              <w:rPr>
                <w:rStyle w:val="Lienhypertexte"/>
                <w:noProof/>
                <w:lang w:val="fr-029" w:eastAsia="hi-IN" w:bidi="hi-IN"/>
              </w:rPr>
              <w:t>4.1 – Contenu des prix</w:t>
            </w:r>
            <w:r>
              <w:rPr>
                <w:noProof/>
                <w:webHidden/>
              </w:rPr>
              <w:tab/>
            </w:r>
            <w:r>
              <w:rPr>
                <w:noProof/>
                <w:webHidden/>
              </w:rPr>
              <w:fldChar w:fldCharType="begin"/>
            </w:r>
            <w:r>
              <w:rPr>
                <w:noProof/>
                <w:webHidden/>
              </w:rPr>
              <w:instrText xml:space="preserve"> PAGEREF _Toc203653927 \h </w:instrText>
            </w:r>
            <w:r>
              <w:rPr>
                <w:noProof/>
                <w:webHidden/>
              </w:rPr>
            </w:r>
            <w:r>
              <w:rPr>
                <w:noProof/>
                <w:webHidden/>
              </w:rPr>
              <w:fldChar w:fldCharType="separate"/>
            </w:r>
            <w:r>
              <w:rPr>
                <w:noProof/>
                <w:webHidden/>
              </w:rPr>
              <w:t>4</w:t>
            </w:r>
            <w:r>
              <w:rPr>
                <w:noProof/>
                <w:webHidden/>
              </w:rPr>
              <w:fldChar w:fldCharType="end"/>
            </w:r>
          </w:hyperlink>
        </w:p>
        <w:p w14:paraId="3681A4DE" w14:textId="4DC432A2" w:rsidR="00B864D8" w:rsidRDefault="00B864D8">
          <w:pPr>
            <w:pStyle w:val="TM3"/>
            <w:tabs>
              <w:tab w:val="right" w:leader="dot" w:pos="9062"/>
            </w:tabs>
            <w:rPr>
              <w:rFonts w:eastAsiaTheme="minorEastAsia"/>
              <w:noProof/>
              <w:sz w:val="24"/>
              <w:szCs w:val="24"/>
              <w:lang w:eastAsia="fr-FR"/>
            </w:rPr>
          </w:pPr>
          <w:hyperlink w:anchor="_Toc203653928" w:history="1">
            <w:r w:rsidRPr="00700DBD">
              <w:rPr>
                <w:rStyle w:val="Lienhypertexte"/>
                <w:noProof/>
                <w:lang w:val="fr-029" w:eastAsia="hi-IN" w:bidi="hi-IN"/>
              </w:rPr>
              <w:t>4.2 – Montant</w:t>
            </w:r>
            <w:r>
              <w:rPr>
                <w:noProof/>
                <w:webHidden/>
              </w:rPr>
              <w:tab/>
            </w:r>
            <w:r>
              <w:rPr>
                <w:noProof/>
                <w:webHidden/>
              </w:rPr>
              <w:fldChar w:fldCharType="begin"/>
            </w:r>
            <w:r>
              <w:rPr>
                <w:noProof/>
                <w:webHidden/>
              </w:rPr>
              <w:instrText xml:space="preserve"> PAGEREF _Toc203653928 \h </w:instrText>
            </w:r>
            <w:r>
              <w:rPr>
                <w:noProof/>
                <w:webHidden/>
              </w:rPr>
            </w:r>
            <w:r>
              <w:rPr>
                <w:noProof/>
                <w:webHidden/>
              </w:rPr>
              <w:fldChar w:fldCharType="separate"/>
            </w:r>
            <w:r>
              <w:rPr>
                <w:noProof/>
                <w:webHidden/>
              </w:rPr>
              <w:t>4</w:t>
            </w:r>
            <w:r>
              <w:rPr>
                <w:noProof/>
                <w:webHidden/>
              </w:rPr>
              <w:fldChar w:fldCharType="end"/>
            </w:r>
          </w:hyperlink>
        </w:p>
        <w:p w14:paraId="269E9B56" w14:textId="2EB58CDB" w:rsidR="00B864D8" w:rsidRDefault="00B864D8">
          <w:pPr>
            <w:pStyle w:val="TM3"/>
            <w:tabs>
              <w:tab w:val="right" w:leader="dot" w:pos="9062"/>
            </w:tabs>
            <w:rPr>
              <w:rFonts w:eastAsiaTheme="minorEastAsia"/>
              <w:noProof/>
              <w:sz w:val="24"/>
              <w:szCs w:val="24"/>
              <w:lang w:eastAsia="fr-FR"/>
            </w:rPr>
          </w:pPr>
          <w:hyperlink w:anchor="_Toc203653929" w:history="1">
            <w:r w:rsidRPr="00700DBD">
              <w:rPr>
                <w:rStyle w:val="Lienhypertexte"/>
                <w:noProof/>
                <w:lang w:val="fr-029" w:eastAsia="hi-IN" w:bidi="hi-IN"/>
              </w:rPr>
              <w:t>4.3 – Caractère des prix</w:t>
            </w:r>
            <w:r>
              <w:rPr>
                <w:noProof/>
                <w:webHidden/>
              </w:rPr>
              <w:tab/>
            </w:r>
            <w:r>
              <w:rPr>
                <w:noProof/>
                <w:webHidden/>
              </w:rPr>
              <w:fldChar w:fldCharType="begin"/>
            </w:r>
            <w:r>
              <w:rPr>
                <w:noProof/>
                <w:webHidden/>
              </w:rPr>
              <w:instrText xml:space="preserve"> PAGEREF _Toc203653929 \h </w:instrText>
            </w:r>
            <w:r>
              <w:rPr>
                <w:noProof/>
                <w:webHidden/>
              </w:rPr>
            </w:r>
            <w:r>
              <w:rPr>
                <w:noProof/>
                <w:webHidden/>
              </w:rPr>
              <w:fldChar w:fldCharType="separate"/>
            </w:r>
            <w:r>
              <w:rPr>
                <w:noProof/>
                <w:webHidden/>
              </w:rPr>
              <w:t>5</w:t>
            </w:r>
            <w:r>
              <w:rPr>
                <w:noProof/>
                <w:webHidden/>
              </w:rPr>
              <w:fldChar w:fldCharType="end"/>
            </w:r>
          </w:hyperlink>
        </w:p>
        <w:p w14:paraId="2DB9FF0C" w14:textId="69193B73" w:rsidR="00B864D8" w:rsidRDefault="00B864D8">
          <w:pPr>
            <w:pStyle w:val="TM3"/>
            <w:tabs>
              <w:tab w:val="right" w:leader="dot" w:pos="9062"/>
            </w:tabs>
            <w:rPr>
              <w:rFonts w:eastAsiaTheme="minorEastAsia"/>
              <w:noProof/>
              <w:sz w:val="24"/>
              <w:szCs w:val="24"/>
              <w:lang w:eastAsia="fr-FR"/>
            </w:rPr>
          </w:pPr>
          <w:hyperlink w:anchor="_Toc203653930" w:history="1">
            <w:r w:rsidRPr="00700DBD">
              <w:rPr>
                <w:rStyle w:val="Lienhypertexte"/>
                <w:noProof/>
                <w:lang w:val="fr-029" w:eastAsia="hi-IN" w:bidi="hi-IN"/>
              </w:rPr>
              <w:t>4.4 – Avance</w:t>
            </w:r>
            <w:r>
              <w:rPr>
                <w:noProof/>
                <w:webHidden/>
              </w:rPr>
              <w:tab/>
            </w:r>
            <w:r>
              <w:rPr>
                <w:noProof/>
                <w:webHidden/>
              </w:rPr>
              <w:fldChar w:fldCharType="begin"/>
            </w:r>
            <w:r>
              <w:rPr>
                <w:noProof/>
                <w:webHidden/>
              </w:rPr>
              <w:instrText xml:space="preserve"> PAGEREF _Toc203653930 \h </w:instrText>
            </w:r>
            <w:r>
              <w:rPr>
                <w:noProof/>
                <w:webHidden/>
              </w:rPr>
            </w:r>
            <w:r>
              <w:rPr>
                <w:noProof/>
                <w:webHidden/>
              </w:rPr>
              <w:fldChar w:fldCharType="separate"/>
            </w:r>
            <w:r>
              <w:rPr>
                <w:noProof/>
                <w:webHidden/>
              </w:rPr>
              <w:t>5</w:t>
            </w:r>
            <w:r>
              <w:rPr>
                <w:noProof/>
                <w:webHidden/>
              </w:rPr>
              <w:fldChar w:fldCharType="end"/>
            </w:r>
          </w:hyperlink>
        </w:p>
        <w:p w14:paraId="537A29CD" w14:textId="1C81EE88" w:rsidR="00B864D8" w:rsidRDefault="00B864D8">
          <w:pPr>
            <w:pStyle w:val="TM3"/>
            <w:tabs>
              <w:tab w:val="right" w:leader="dot" w:pos="9062"/>
            </w:tabs>
            <w:rPr>
              <w:rFonts w:eastAsiaTheme="minorEastAsia"/>
              <w:noProof/>
              <w:sz w:val="24"/>
              <w:szCs w:val="24"/>
              <w:lang w:eastAsia="fr-FR"/>
            </w:rPr>
          </w:pPr>
          <w:hyperlink w:anchor="_Toc203653931" w:history="1">
            <w:r w:rsidRPr="00700DBD">
              <w:rPr>
                <w:rStyle w:val="Lienhypertexte"/>
                <w:noProof/>
                <w:lang w:val="fr-029" w:eastAsia="hi-IN" w:bidi="hi-IN"/>
              </w:rPr>
              <w:t>4.5 – Sous-traitance</w:t>
            </w:r>
            <w:r>
              <w:rPr>
                <w:noProof/>
                <w:webHidden/>
              </w:rPr>
              <w:tab/>
            </w:r>
            <w:r>
              <w:rPr>
                <w:noProof/>
                <w:webHidden/>
              </w:rPr>
              <w:fldChar w:fldCharType="begin"/>
            </w:r>
            <w:r>
              <w:rPr>
                <w:noProof/>
                <w:webHidden/>
              </w:rPr>
              <w:instrText xml:space="preserve"> PAGEREF _Toc203653931 \h </w:instrText>
            </w:r>
            <w:r>
              <w:rPr>
                <w:noProof/>
                <w:webHidden/>
              </w:rPr>
            </w:r>
            <w:r>
              <w:rPr>
                <w:noProof/>
                <w:webHidden/>
              </w:rPr>
              <w:fldChar w:fldCharType="separate"/>
            </w:r>
            <w:r>
              <w:rPr>
                <w:noProof/>
                <w:webHidden/>
              </w:rPr>
              <w:t>5</w:t>
            </w:r>
            <w:r>
              <w:rPr>
                <w:noProof/>
                <w:webHidden/>
              </w:rPr>
              <w:fldChar w:fldCharType="end"/>
            </w:r>
          </w:hyperlink>
        </w:p>
        <w:p w14:paraId="10A29164" w14:textId="40354E27" w:rsidR="00B864D8" w:rsidRDefault="00B864D8">
          <w:pPr>
            <w:pStyle w:val="TM3"/>
            <w:tabs>
              <w:tab w:val="right" w:leader="dot" w:pos="9062"/>
            </w:tabs>
            <w:rPr>
              <w:rFonts w:eastAsiaTheme="minorEastAsia"/>
              <w:noProof/>
              <w:sz w:val="24"/>
              <w:szCs w:val="24"/>
              <w:lang w:eastAsia="fr-FR"/>
            </w:rPr>
          </w:pPr>
          <w:hyperlink w:anchor="_Toc203653932" w:history="1">
            <w:r w:rsidRPr="00700DBD">
              <w:rPr>
                <w:rStyle w:val="Lienhypertexte"/>
                <w:noProof/>
                <w:lang w:val="fr-029" w:eastAsia="hi-IN" w:bidi="hi-IN"/>
              </w:rPr>
              <w:t>4.6 – Nantissement</w:t>
            </w:r>
            <w:r>
              <w:rPr>
                <w:noProof/>
                <w:webHidden/>
              </w:rPr>
              <w:tab/>
            </w:r>
            <w:r>
              <w:rPr>
                <w:noProof/>
                <w:webHidden/>
              </w:rPr>
              <w:fldChar w:fldCharType="begin"/>
            </w:r>
            <w:r>
              <w:rPr>
                <w:noProof/>
                <w:webHidden/>
              </w:rPr>
              <w:instrText xml:space="preserve"> PAGEREF _Toc203653932 \h </w:instrText>
            </w:r>
            <w:r>
              <w:rPr>
                <w:noProof/>
                <w:webHidden/>
              </w:rPr>
            </w:r>
            <w:r>
              <w:rPr>
                <w:noProof/>
                <w:webHidden/>
              </w:rPr>
              <w:fldChar w:fldCharType="separate"/>
            </w:r>
            <w:r>
              <w:rPr>
                <w:noProof/>
                <w:webHidden/>
              </w:rPr>
              <w:t>5</w:t>
            </w:r>
            <w:r>
              <w:rPr>
                <w:noProof/>
                <w:webHidden/>
              </w:rPr>
              <w:fldChar w:fldCharType="end"/>
            </w:r>
          </w:hyperlink>
        </w:p>
        <w:p w14:paraId="47B05CBB" w14:textId="2D9747B1" w:rsidR="00B864D8" w:rsidRDefault="00B864D8">
          <w:pPr>
            <w:pStyle w:val="TM3"/>
            <w:tabs>
              <w:tab w:val="right" w:leader="dot" w:pos="9062"/>
            </w:tabs>
            <w:rPr>
              <w:rFonts w:eastAsiaTheme="minorEastAsia"/>
              <w:noProof/>
              <w:sz w:val="24"/>
              <w:szCs w:val="24"/>
              <w:lang w:eastAsia="fr-FR"/>
            </w:rPr>
          </w:pPr>
          <w:hyperlink w:anchor="_Toc203653933" w:history="1">
            <w:r w:rsidRPr="00700DBD">
              <w:rPr>
                <w:rStyle w:val="Lienhypertexte"/>
                <w:noProof/>
                <w:lang w:val="fr-029" w:eastAsia="hi-IN" w:bidi="hi-IN"/>
              </w:rPr>
              <w:t>4.7 – Commande des prestations</w:t>
            </w:r>
            <w:r>
              <w:rPr>
                <w:noProof/>
                <w:webHidden/>
              </w:rPr>
              <w:tab/>
            </w:r>
            <w:r>
              <w:rPr>
                <w:noProof/>
                <w:webHidden/>
              </w:rPr>
              <w:fldChar w:fldCharType="begin"/>
            </w:r>
            <w:r>
              <w:rPr>
                <w:noProof/>
                <w:webHidden/>
              </w:rPr>
              <w:instrText xml:space="preserve"> PAGEREF _Toc203653933 \h </w:instrText>
            </w:r>
            <w:r>
              <w:rPr>
                <w:noProof/>
                <w:webHidden/>
              </w:rPr>
            </w:r>
            <w:r>
              <w:rPr>
                <w:noProof/>
                <w:webHidden/>
              </w:rPr>
              <w:fldChar w:fldCharType="separate"/>
            </w:r>
            <w:r>
              <w:rPr>
                <w:noProof/>
                <w:webHidden/>
              </w:rPr>
              <w:t>5</w:t>
            </w:r>
            <w:r>
              <w:rPr>
                <w:noProof/>
                <w:webHidden/>
              </w:rPr>
              <w:fldChar w:fldCharType="end"/>
            </w:r>
          </w:hyperlink>
        </w:p>
        <w:p w14:paraId="53E23CA3" w14:textId="452DD19D" w:rsidR="00B864D8" w:rsidRDefault="00B864D8">
          <w:pPr>
            <w:pStyle w:val="TM2"/>
            <w:tabs>
              <w:tab w:val="right" w:leader="dot" w:pos="9062"/>
            </w:tabs>
            <w:rPr>
              <w:rFonts w:eastAsiaTheme="minorEastAsia"/>
              <w:noProof/>
              <w:sz w:val="24"/>
              <w:szCs w:val="24"/>
              <w:lang w:eastAsia="fr-FR"/>
            </w:rPr>
          </w:pPr>
          <w:hyperlink w:anchor="_Toc203653934" w:history="1">
            <w:r w:rsidRPr="00700DBD">
              <w:rPr>
                <w:rStyle w:val="Lienhypertexte"/>
                <w:noProof/>
                <w:lang w:val="fr-029" w:eastAsia="hi-IN" w:bidi="hi-IN"/>
              </w:rPr>
              <w:t>ARTICLE 5 : DELAIS ET PENALITES</w:t>
            </w:r>
            <w:r>
              <w:rPr>
                <w:noProof/>
                <w:webHidden/>
              </w:rPr>
              <w:tab/>
            </w:r>
            <w:r>
              <w:rPr>
                <w:noProof/>
                <w:webHidden/>
              </w:rPr>
              <w:fldChar w:fldCharType="begin"/>
            </w:r>
            <w:r>
              <w:rPr>
                <w:noProof/>
                <w:webHidden/>
              </w:rPr>
              <w:instrText xml:space="preserve"> PAGEREF _Toc203653934 \h </w:instrText>
            </w:r>
            <w:r>
              <w:rPr>
                <w:noProof/>
                <w:webHidden/>
              </w:rPr>
            </w:r>
            <w:r>
              <w:rPr>
                <w:noProof/>
                <w:webHidden/>
              </w:rPr>
              <w:fldChar w:fldCharType="separate"/>
            </w:r>
            <w:r>
              <w:rPr>
                <w:noProof/>
                <w:webHidden/>
              </w:rPr>
              <w:t>5</w:t>
            </w:r>
            <w:r>
              <w:rPr>
                <w:noProof/>
                <w:webHidden/>
              </w:rPr>
              <w:fldChar w:fldCharType="end"/>
            </w:r>
          </w:hyperlink>
        </w:p>
        <w:p w14:paraId="293D16BA" w14:textId="6E5639CA" w:rsidR="00B864D8" w:rsidRDefault="00B864D8">
          <w:pPr>
            <w:pStyle w:val="TM3"/>
            <w:tabs>
              <w:tab w:val="right" w:leader="dot" w:pos="9062"/>
            </w:tabs>
            <w:rPr>
              <w:rFonts w:eastAsiaTheme="minorEastAsia"/>
              <w:noProof/>
              <w:sz w:val="24"/>
              <w:szCs w:val="24"/>
              <w:lang w:eastAsia="fr-FR"/>
            </w:rPr>
          </w:pPr>
          <w:hyperlink w:anchor="_Toc203653935" w:history="1">
            <w:r w:rsidRPr="00700DBD">
              <w:rPr>
                <w:rStyle w:val="Lienhypertexte"/>
                <w:noProof/>
                <w:lang w:val="fr-029" w:eastAsia="hi-IN" w:bidi="hi-IN"/>
              </w:rPr>
              <w:t>5.1 – Délais</w:t>
            </w:r>
            <w:r>
              <w:rPr>
                <w:noProof/>
                <w:webHidden/>
              </w:rPr>
              <w:tab/>
            </w:r>
            <w:r>
              <w:rPr>
                <w:noProof/>
                <w:webHidden/>
              </w:rPr>
              <w:fldChar w:fldCharType="begin"/>
            </w:r>
            <w:r>
              <w:rPr>
                <w:noProof/>
                <w:webHidden/>
              </w:rPr>
              <w:instrText xml:space="preserve"> PAGEREF _Toc203653935 \h </w:instrText>
            </w:r>
            <w:r>
              <w:rPr>
                <w:noProof/>
                <w:webHidden/>
              </w:rPr>
            </w:r>
            <w:r>
              <w:rPr>
                <w:noProof/>
                <w:webHidden/>
              </w:rPr>
              <w:fldChar w:fldCharType="separate"/>
            </w:r>
            <w:r>
              <w:rPr>
                <w:noProof/>
                <w:webHidden/>
              </w:rPr>
              <w:t>5</w:t>
            </w:r>
            <w:r>
              <w:rPr>
                <w:noProof/>
                <w:webHidden/>
              </w:rPr>
              <w:fldChar w:fldCharType="end"/>
            </w:r>
          </w:hyperlink>
        </w:p>
        <w:p w14:paraId="279DAB6C" w14:textId="3520B26A" w:rsidR="00B864D8" w:rsidRDefault="00B864D8">
          <w:pPr>
            <w:pStyle w:val="TM3"/>
            <w:tabs>
              <w:tab w:val="right" w:leader="dot" w:pos="9062"/>
            </w:tabs>
            <w:rPr>
              <w:rFonts w:eastAsiaTheme="minorEastAsia"/>
              <w:noProof/>
              <w:sz w:val="24"/>
              <w:szCs w:val="24"/>
              <w:lang w:eastAsia="fr-FR"/>
            </w:rPr>
          </w:pPr>
          <w:hyperlink w:anchor="_Toc203653936" w:history="1">
            <w:r w:rsidRPr="00700DBD">
              <w:rPr>
                <w:rStyle w:val="Lienhypertexte"/>
                <w:noProof/>
                <w:lang w:val="fr-029" w:eastAsia="hi-IN" w:bidi="hi-IN"/>
              </w:rPr>
              <w:t>5.2 – Pénalités</w:t>
            </w:r>
            <w:r>
              <w:rPr>
                <w:noProof/>
                <w:webHidden/>
              </w:rPr>
              <w:tab/>
            </w:r>
            <w:r>
              <w:rPr>
                <w:noProof/>
                <w:webHidden/>
              </w:rPr>
              <w:fldChar w:fldCharType="begin"/>
            </w:r>
            <w:r>
              <w:rPr>
                <w:noProof/>
                <w:webHidden/>
              </w:rPr>
              <w:instrText xml:space="preserve"> PAGEREF _Toc203653936 \h </w:instrText>
            </w:r>
            <w:r>
              <w:rPr>
                <w:noProof/>
                <w:webHidden/>
              </w:rPr>
            </w:r>
            <w:r>
              <w:rPr>
                <w:noProof/>
                <w:webHidden/>
              </w:rPr>
              <w:fldChar w:fldCharType="separate"/>
            </w:r>
            <w:r>
              <w:rPr>
                <w:noProof/>
                <w:webHidden/>
              </w:rPr>
              <w:t>6</w:t>
            </w:r>
            <w:r>
              <w:rPr>
                <w:noProof/>
                <w:webHidden/>
              </w:rPr>
              <w:fldChar w:fldCharType="end"/>
            </w:r>
          </w:hyperlink>
        </w:p>
        <w:p w14:paraId="66C61D82" w14:textId="6020BAA8" w:rsidR="00B864D8" w:rsidRDefault="00B864D8">
          <w:pPr>
            <w:pStyle w:val="TM2"/>
            <w:tabs>
              <w:tab w:val="right" w:leader="dot" w:pos="9062"/>
            </w:tabs>
            <w:rPr>
              <w:rFonts w:eastAsiaTheme="minorEastAsia"/>
              <w:noProof/>
              <w:sz w:val="24"/>
              <w:szCs w:val="24"/>
              <w:lang w:eastAsia="fr-FR"/>
            </w:rPr>
          </w:pPr>
          <w:hyperlink w:anchor="_Toc203653937" w:history="1">
            <w:r w:rsidRPr="00700DBD">
              <w:rPr>
                <w:rStyle w:val="Lienhypertexte"/>
                <w:noProof/>
                <w:lang w:val="fr-029" w:eastAsia="hi-IN" w:bidi="hi-IN"/>
              </w:rPr>
              <w:t>ARTICLE 6 : FACTURATION ET REGLEMENT</w:t>
            </w:r>
            <w:r>
              <w:rPr>
                <w:noProof/>
                <w:webHidden/>
              </w:rPr>
              <w:tab/>
            </w:r>
            <w:r>
              <w:rPr>
                <w:noProof/>
                <w:webHidden/>
              </w:rPr>
              <w:fldChar w:fldCharType="begin"/>
            </w:r>
            <w:r>
              <w:rPr>
                <w:noProof/>
                <w:webHidden/>
              </w:rPr>
              <w:instrText xml:space="preserve"> PAGEREF _Toc203653937 \h </w:instrText>
            </w:r>
            <w:r>
              <w:rPr>
                <w:noProof/>
                <w:webHidden/>
              </w:rPr>
            </w:r>
            <w:r>
              <w:rPr>
                <w:noProof/>
                <w:webHidden/>
              </w:rPr>
              <w:fldChar w:fldCharType="separate"/>
            </w:r>
            <w:r>
              <w:rPr>
                <w:noProof/>
                <w:webHidden/>
              </w:rPr>
              <w:t>6</w:t>
            </w:r>
            <w:r>
              <w:rPr>
                <w:noProof/>
                <w:webHidden/>
              </w:rPr>
              <w:fldChar w:fldCharType="end"/>
            </w:r>
          </w:hyperlink>
        </w:p>
        <w:p w14:paraId="5966E4CF" w14:textId="0AD17C0B" w:rsidR="00B864D8" w:rsidRDefault="00B864D8">
          <w:pPr>
            <w:pStyle w:val="TM3"/>
            <w:tabs>
              <w:tab w:val="right" w:leader="dot" w:pos="9062"/>
            </w:tabs>
            <w:rPr>
              <w:rFonts w:eastAsiaTheme="minorEastAsia"/>
              <w:noProof/>
              <w:sz w:val="24"/>
              <w:szCs w:val="24"/>
              <w:lang w:eastAsia="fr-FR"/>
            </w:rPr>
          </w:pPr>
          <w:hyperlink w:anchor="_Toc203653938" w:history="1">
            <w:r w:rsidRPr="00700DBD">
              <w:rPr>
                <w:rStyle w:val="Lienhypertexte"/>
                <w:noProof/>
                <w:lang w:val="fr-029" w:eastAsia="hi-IN" w:bidi="hi-IN"/>
              </w:rPr>
              <w:t>6.1 – Mentions obligatoires sur les factures</w:t>
            </w:r>
            <w:r>
              <w:rPr>
                <w:noProof/>
                <w:webHidden/>
              </w:rPr>
              <w:tab/>
            </w:r>
            <w:r>
              <w:rPr>
                <w:noProof/>
                <w:webHidden/>
              </w:rPr>
              <w:fldChar w:fldCharType="begin"/>
            </w:r>
            <w:r>
              <w:rPr>
                <w:noProof/>
                <w:webHidden/>
              </w:rPr>
              <w:instrText xml:space="preserve"> PAGEREF _Toc203653938 \h </w:instrText>
            </w:r>
            <w:r>
              <w:rPr>
                <w:noProof/>
                <w:webHidden/>
              </w:rPr>
            </w:r>
            <w:r>
              <w:rPr>
                <w:noProof/>
                <w:webHidden/>
              </w:rPr>
              <w:fldChar w:fldCharType="separate"/>
            </w:r>
            <w:r>
              <w:rPr>
                <w:noProof/>
                <w:webHidden/>
              </w:rPr>
              <w:t>6</w:t>
            </w:r>
            <w:r>
              <w:rPr>
                <w:noProof/>
                <w:webHidden/>
              </w:rPr>
              <w:fldChar w:fldCharType="end"/>
            </w:r>
          </w:hyperlink>
        </w:p>
        <w:p w14:paraId="5B64B835" w14:textId="3B35A8C5" w:rsidR="00B864D8" w:rsidRDefault="00B864D8">
          <w:pPr>
            <w:pStyle w:val="TM3"/>
            <w:tabs>
              <w:tab w:val="right" w:leader="dot" w:pos="9062"/>
            </w:tabs>
            <w:rPr>
              <w:rFonts w:eastAsiaTheme="minorEastAsia"/>
              <w:noProof/>
              <w:sz w:val="24"/>
              <w:szCs w:val="24"/>
              <w:lang w:eastAsia="fr-FR"/>
            </w:rPr>
          </w:pPr>
          <w:hyperlink w:anchor="_Toc203653939" w:history="1">
            <w:r w:rsidRPr="00700DBD">
              <w:rPr>
                <w:rStyle w:val="Lienhypertexte"/>
                <w:noProof/>
                <w:lang w:val="fr-029" w:eastAsia="hi-IN" w:bidi="hi-IN"/>
              </w:rPr>
              <w:t>6.2 – Présentation et validation des demandes de paiements</w:t>
            </w:r>
            <w:r>
              <w:rPr>
                <w:noProof/>
                <w:webHidden/>
              </w:rPr>
              <w:tab/>
            </w:r>
            <w:r>
              <w:rPr>
                <w:noProof/>
                <w:webHidden/>
              </w:rPr>
              <w:fldChar w:fldCharType="begin"/>
            </w:r>
            <w:r>
              <w:rPr>
                <w:noProof/>
                <w:webHidden/>
              </w:rPr>
              <w:instrText xml:space="preserve"> PAGEREF _Toc203653939 \h </w:instrText>
            </w:r>
            <w:r>
              <w:rPr>
                <w:noProof/>
                <w:webHidden/>
              </w:rPr>
            </w:r>
            <w:r>
              <w:rPr>
                <w:noProof/>
                <w:webHidden/>
              </w:rPr>
              <w:fldChar w:fldCharType="separate"/>
            </w:r>
            <w:r>
              <w:rPr>
                <w:noProof/>
                <w:webHidden/>
              </w:rPr>
              <w:t>6</w:t>
            </w:r>
            <w:r>
              <w:rPr>
                <w:noProof/>
                <w:webHidden/>
              </w:rPr>
              <w:fldChar w:fldCharType="end"/>
            </w:r>
          </w:hyperlink>
        </w:p>
        <w:p w14:paraId="41FBAF62" w14:textId="3276B87A" w:rsidR="00B864D8" w:rsidRDefault="00B864D8">
          <w:pPr>
            <w:pStyle w:val="TM3"/>
            <w:tabs>
              <w:tab w:val="right" w:leader="dot" w:pos="9062"/>
            </w:tabs>
            <w:rPr>
              <w:rFonts w:eastAsiaTheme="minorEastAsia"/>
              <w:noProof/>
              <w:sz w:val="24"/>
              <w:szCs w:val="24"/>
              <w:lang w:eastAsia="fr-FR"/>
            </w:rPr>
          </w:pPr>
          <w:hyperlink w:anchor="_Toc203653940" w:history="1">
            <w:r w:rsidRPr="00700DBD">
              <w:rPr>
                <w:rStyle w:val="Lienhypertexte"/>
                <w:noProof/>
                <w:lang w:val="fr-029" w:eastAsia="hi-IN" w:bidi="hi-IN"/>
              </w:rPr>
              <w:t>6.3 – Présentation de la facture</w:t>
            </w:r>
            <w:r>
              <w:rPr>
                <w:noProof/>
                <w:webHidden/>
              </w:rPr>
              <w:tab/>
            </w:r>
            <w:r>
              <w:rPr>
                <w:noProof/>
                <w:webHidden/>
              </w:rPr>
              <w:fldChar w:fldCharType="begin"/>
            </w:r>
            <w:r>
              <w:rPr>
                <w:noProof/>
                <w:webHidden/>
              </w:rPr>
              <w:instrText xml:space="preserve"> PAGEREF _Toc203653940 \h </w:instrText>
            </w:r>
            <w:r>
              <w:rPr>
                <w:noProof/>
                <w:webHidden/>
              </w:rPr>
            </w:r>
            <w:r>
              <w:rPr>
                <w:noProof/>
                <w:webHidden/>
              </w:rPr>
              <w:fldChar w:fldCharType="separate"/>
            </w:r>
            <w:r>
              <w:rPr>
                <w:noProof/>
                <w:webHidden/>
              </w:rPr>
              <w:t>6</w:t>
            </w:r>
            <w:r>
              <w:rPr>
                <w:noProof/>
                <w:webHidden/>
              </w:rPr>
              <w:fldChar w:fldCharType="end"/>
            </w:r>
          </w:hyperlink>
        </w:p>
        <w:p w14:paraId="6F840C2E" w14:textId="1F046505" w:rsidR="00B864D8" w:rsidRDefault="00B864D8">
          <w:pPr>
            <w:pStyle w:val="TM3"/>
            <w:tabs>
              <w:tab w:val="right" w:leader="dot" w:pos="9062"/>
            </w:tabs>
            <w:rPr>
              <w:rFonts w:eastAsiaTheme="minorEastAsia"/>
              <w:noProof/>
              <w:sz w:val="24"/>
              <w:szCs w:val="24"/>
              <w:lang w:eastAsia="fr-FR"/>
            </w:rPr>
          </w:pPr>
          <w:hyperlink w:anchor="_Toc203653941" w:history="1">
            <w:r w:rsidRPr="00700DBD">
              <w:rPr>
                <w:rStyle w:val="Lienhypertexte"/>
                <w:noProof/>
                <w:lang w:val="fr-029" w:eastAsia="hi-IN" w:bidi="hi-IN"/>
              </w:rPr>
              <w:t>6.4 – Envoi de la facture</w:t>
            </w:r>
            <w:r>
              <w:rPr>
                <w:noProof/>
                <w:webHidden/>
              </w:rPr>
              <w:tab/>
            </w:r>
            <w:r>
              <w:rPr>
                <w:noProof/>
                <w:webHidden/>
              </w:rPr>
              <w:fldChar w:fldCharType="begin"/>
            </w:r>
            <w:r>
              <w:rPr>
                <w:noProof/>
                <w:webHidden/>
              </w:rPr>
              <w:instrText xml:space="preserve"> PAGEREF _Toc203653941 \h </w:instrText>
            </w:r>
            <w:r>
              <w:rPr>
                <w:noProof/>
                <w:webHidden/>
              </w:rPr>
            </w:r>
            <w:r>
              <w:rPr>
                <w:noProof/>
                <w:webHidden/>
              </w:rPr>
              <w:fldChar w:fldCharType="separate"/>
            </w:r>
            <w:r>
              <w:rPr>
                <w:noProof/>
                <w:webHidden/>
              </w:rPr>
              <w:t>7</w:t>
            </w:r>
            <w:r>
              <w:rPr>
                <w:noProof/>
                <w:webHidden/>
              </w:rPr>
              <w:fldChar w:fldCharType="end"/>
            </w:r>
          </w:hyperlink>
        </w:p>
        <w:p w14:paraId="37D428CA" w14:textId="65A339CA" w:rsidR="00B864D8" w:rsidRDefault="00B864D8">
          <w:pPr>
            <w:pStyle w:val="TM3"/>
            <w:tabs>
              <w:tab w:val="right" w:leader="dot" w:pos="9062"/>
            </w:tabs>
            <w:rPr>
              <w:rFonts w:eastAsiaTheme="minorEastAsia"/>
              <w:noProof/>
              <w:sz w:val="24"/>
              <w:szCs w:val="24"/>
              <w:lang w:eastAsia="fr-FR"/>
            </w:rPr>
          </w:pPr>
          <w:hyperlink w:anchor="_Toc203653942" w:history="1">
            <w:r w:rsidRPr="00700DBD">
              <w:rPr>
                <w:rStyle w:val="Lienhypertexte"/>
                <w:noProof/>
                <w:lang w:val="fr-029" w:eastAsia="hi-IN" w:bidi="hi-IN"/>
              </w:rPr>
              <w:t>6.5 – Règlement</w:t>
            </w:r>
            <w:r>
              <w:rPr>
                <w:noProof/>
                <w:webHidden/>
              </w:rPr>
              <w:tab/>
            </w:r>
            <w:r>
              <w:rPr>
                <w:noProof/>
                <w:webHidden/>
              </w:rPr>
              <w:fldChar w:fldCharType="begin"/>
            </w:r>
            <w:r>
              <w:rPr>
                <w:noProof/>
                <w:webHidden/>
              </w:rPr>
              <w:instrText xml:space="preserve"> PAGEREF _Toc203653942 \h </w:instrText>
            </w:r>
            <w:r>
              <w:rPr>
                <w:noProof/>
                <w:webHidden/>
              </w:rPr>
            </w:r>
            <w:r>
              <w:rPr>
                <w:noProof/>
                <w:webHidden/>
              </w:rPr>
              <w:fldChar w:fldCharType="separate"/>
            </w:r>
            <w:r>
              <w:rPr>
                <w:noProof/>
                <w:webHidden/>
              </w:rPr>
              <w:t>7</w:t>
            </w:r>
            <w:r>
              <w:rPr>
                <w:noProof/>
                <w:webHidden/>
              </w:rPr>
              <w:fldChar w:fldCharType="end"/>
            </w:r>
          </w:hyperlink>
        </w:p>
        <w:p w14:paraId="612D8C65" w14:textId="3A59298C" w:rsidR="00B864D8" w:rsidRDefault="00B864D8">
          <w:pPr>
            <w:pStyle w:val="TM2"/>
            <w:tabs>
              <w:tab w:val="right" w:leader="dot" w:pos="9062"/>
            </w:tabs>
            <w:rPr>
              <w:rFonts w:eastAsiaTheme="minorEastAsia"/>
              <w:noProof/>
              <w:sz w:val="24"/>
              <w:szCs w:val="24"/>
              <w:lang w:eastAsia="fr-FR"/>
            </w:rPr>
          </w:pPr>
          <w:hyperlink w:anchor="_Toc203653943" w:history="1">
            <w:r w:rsidRPr="00700DBD">
              <w:rPr>
                <w:rStyle w:val="Lienhypertexte"/>
                <w:noProof/>
                <w:lang w:val="fr-029" w:eastAsia="hi-IN" w:bidi="hi-IN"/>
              </w:rPr>
              <w:t>ARTICLE 7 – DELAI DE GARANTIE</w:t>
            </w:r>
            <w:r>
              <w:rPr>
                <w:noProof/>
                <w:webHidden/>
              </w:rPr>
              <w:tab/>
            </w:r>
            <w:r>
              <w:rPr>
                <w:noProof/>
                <w:webHidden/>
              </w:rPr>
              <w:fldChar w:fldCharType="begin"/>
            </w:r>
            <w:r>
              <w:rPr>
                <w:noProof/>
                <w:webHidden/>
              </w:rPr>
              <w:instrText xml:space="preserve"> PAGEREF _Toc203653943 \h </w:instrText>
            </w:r>
            <w:r>
              <w:rPr>
                <w:noProof/>
                <w:webHidden/>
              </w:rPr>
            </w:r>
            <w:r>
              <w:rPr>
                <w:noProof/>
                <w:webHidden/>
              </w:rPr>
              <w:fldChar w:fldCharType="separate"/>
            </w:r>
            <w:r>
              <w:rPr>
                <w:noProof/>
                <w:webHidden/>
              </w:rPr>
              <w:t>7</w:t>
            </w:r>
            <w:r>
              <w:rPr>
                <w:noProof/>
                <w:webHidden/>
              </w:rPr>
              <w:fldChar w:fldCharType="end"/>
            </w:r>
          </w:hyperlink>
        </w:p>
        <w:p w14:paraId="2B6FF5AE" w14:textId="32F9BEB0" w:rsidR="00B864D8" w:rsidRDefault="00B864D8">
          <w:pPr>
            <w:pStyle w:val="TM2"/>
            <w:tabs>
              <w:tab w:val="right" w:leader="dot" w:pos="9062"/>
            </w:tabs>
            <w:rPr>
              <w:rFonts w:eastAsiaTheme="minorEastAsia"/>
              <w:noProof/>
              <w:sz w:val="24"/>
              <w:szCs w:val="24"/>
              <w:lang w:eastAsia="fr-FR"/>
            </w:rPr>
          </w:pPr>
          <w:hyperlink w:anchor="_Toc203653944" w:history="1">
            <w:r w:rsidRPr="00700DBD">
              <w:rPr>
                <w:rStyle w:val="Lienhypertexte"/>
                <w:noProof/>
                <w:lang w:val="fr-029" w:eastAsia="hi-IN" w:bidi="hi-IN"/>
              </w:rPr>
              <w:t>ARTICLE 8 – GARANTIE FINANCIERES</w:t>
            </w:r>
            <w:r>
              <w:rPr>
                <w:noProof/>
                <w:webHidden/>
              </w:rPr>
              <w:tab/>
            </w:r>
            <w:r>
              <w:rPr>
                <w:noProof/>
                <w:webHidden/>
              </w:rPr>
              <w:fldChar w:fldCharType="begin"/>
            </w:r>
            <w:r>
              <w:rPr>
                <w:noProof/>
                <w:webHidden/>
              </w:rPr>
              <w:instrText xml:space="preserve"> PAGEREF _Toc203653944 \h </w:instrText>
            </w:r>
            <w:r>
              <w:rPr>
                <w:noProof/>
                <w:webHidden/>
              </w:rPr>
            </w:r>
            <w:r>
              <w:rPr>
                <w:noProof/>
                <w:webHidden/>
              </w:rPr>
              <w:fldChar w:fldCharType="separate"/>
            </w:r>
            <w:r>
              <w:rPr>
                <w:noProof/>
                <w:webHidden/>
              </w:rPr>
              <w:t>7</w:t>
            </w:r>
            <w:r>
              <w:rPr>
                <w:noProof/>
                <w:webHidden/>
              </w:rPr>
              <w:fldChar w:fldCharType="end"/>
            </w:r>
          </w:hyperlink>
        </w:p>
        <w:p w14:paraId="0130D8C6" w14:textId="72931A1A" w:rsidR="00B864D8" w:rsidRDefault="00B864D8">
          <w:pPr>
            <w:pStyle w:val="TM2"/>
            <w:tabs>
              <w:tab w:val="right" w:leader="dot" w:pos="9062"/>
            </w:tabs>
            <w:rPr>
              <w:rFonts w:eastAsiaTheme="minorEastAsia"/>
              <w:noProof/>
              <w:sz w:val="24"/>
              <w:szCs w:val="24"/>
              <w:lang w:eastAsia="fr-FR"/>
            </w:rPr>
          </w:pPr>
          <w:hyperlink w:anchor="_Toc203653945" w:history="1">
            <w:r w:rsidRPr="00700DBD">
              <w:rPr>
                <w:rStyle w:val="Lienhypertexte"/>
                <w:noProof/>
                <w:lang w:val="fr-029" w:eastAsia="hi-IN" w:bidi="hi-IN"/>
              </w:rPr>
              <w:t>ARTICLE 9 – ASSURANCE</w:t>
            </w:r>
            <w:r>
              <w:rPr>
                <w:noProof/>
                <w:webHidden/>
              </w:rPr>
              <w:tab/>
            </w:r>
            <w:r>
              <w:rPr>
                <w:noProof/>
                <w:webHidden/>
              </w:rPr>
              <w:fldChar w:fldCharType="begin"/>
            </w:r>
            <w:r>
              <w:rPr>
                <w:noProof/>
                <w:webHidden/>
              </w:rPr>
              <w:instrText xml:space="preserve"> PAGEREF _Toc203653945 \h </w:instrText>
            </w:r>
            <w:r>
              <w:rPr>
                <w:noProof/>
                <w:webHidden/>
              </w:rPr>
            </w:r>
            <w:r>
              <w:rPr>
                <w:noProof/>
                <w:webHidden/>
              </w:rPr>
              <w:fldChar w:fldCharType="separate"/>
            </w:r>
            <w:r>
              <w:rPr>
                <w:noProof/>
                <w:webHidden/>
              </w:rPr>
              <w:t>8</w:t>
            </w:r>
            <w:r>
              <w:rPr>
                <w:noProof/>
                <w:webHidden/>
              </w:rPr>
              <w:fldChar w:fldCharType="end"/>
            </w:r>
          </w:hyperlink>
        </w:p>
        <w:p w14:paraId="49F8DF1F" w14:textId="6751948D" w:rsidR="00B864D8" w:rsidRDefault="00B864D8">
          <w:pPr>
            <w:pStyle w:val="TM3"/>
            <w:tabs>
              <w:tab w:val="right" w:leader="dot" w:pos="9062"/>
            </w:tabs>
            <w:rPr>
              <w:rFonts w:eastAsiaTheme="minorEastAsia"/>
              <w:noProof/>
              <w:sz w:val="24"/>
              <w:szCs w:val="24"/>
              <w:lang w:eastAsia="fr-FR"/>
            </w:rPr>
          </w:pPr>
          <w:hyperlink w:anchor="_Toc203653946" w:history="1">
            <w:r w:rsidRPr="00700DBD">
              <w:rPr>
                <w:rStyle w:val="Lienhypertexte"/>
                <w:noProof/>
                <w:lang w:val="fr-029" w:eastAsia="hi-IN" w:bidi="hi-IN"/>
              </w:rPr>
              <w:t>9.1 – Assurance professionnelle</w:t>
            </w:r>
            <w:r>
              <w:rPr>
                <w:noProof/>
                <w:webHidden/>
              </w:rPr>
              <w:tab/>
            </w:r>
            <w:r>
              <w:rPr>
                <w:noProof/>
                <w:webHidden/>
              </w:rPr>
              <w:fldChar w:fldCharType="begin"/>
            </w:r>
            <w:r>
              <w:rPr>
                <w:noProof/>
                <w:webHidden/>
              </w:rPr>
              <w:instrText xml:space="preserve"> PAGEREF _Toc203653946 \h </w:instrText>
            </w:r>
            <w:r>
              <w:rPr>
                <w:noProof/>
                <w:webHidden/>
              </w:rPr>
            </w:r>
            <w:r>
              <w:rPr>
                <w:noProof/>
                <w:webHidden/>
              </w:rPr>
              <w:fldChar w:fldCharType="separate"/>
            </w:r>
            <w:r>
              <w:rPr>
                <w:noProof/>
                <w:webHidden/>
              </w:rPr>
              <w:t>8</w:t>
            </w:r>
            <w:r>
              <w:rPr>
                <w:noProof/>
                <w:webHidden/>
              </w:rPr>
              <w:fldChar w:fldCharType="end"/>
            </w:r>
          </w:hyperlink>
        </w:p>
        <w:p w14:paraId="6B949522" w14:textId="4947DFF9" w:rsidR="00B864D8" w:rsidRDefault="00B864D8">
          <w:pPr>
            <w:pStyle w:val="TM3"/>
            <w:tabs>
              <w:tab w:val="right" w:leader="dot" w:pos="9062"/>
            </w:tabs>
            <w:rPr>
              <w:rFonts w:eastAsiaTheme="minorEastAsia"/>
              <w:noProof/>
              <w:sz w:val="24"/>
              <w:szCs w:val="24"/>
              <w:lang w:eastAsia="fr-FR"/>
            </w:rPr>
          </w:pPr>
          <w:hyperlink w:anchor="_Toc203653947" w:history="1">
            <w:r w:rsidRPr="00700DBD">
              <w:rPr>
                <w:rStyle w:val="Lienhypertexte"/>
                <w:noProof/>
                <w:lang w:val="fr-029" w:eastAsia="hi-IN" w:bidi="hi-IN"/>
              </w:rPr>
              <w:t>9.2 – Assurance décennale</w:t>
            </w:r>
            <w:r>
              <w:rPr>
                <w:noProof/>
                <w:webHidden/>
              </w:rPr>
              <w:tab/>
            </w:r>
            <w:r>
              <w:rPr>
                <w:noProof/>
                <w:webHidden/>
              </w:rPr>
              <w:fldChar w:fldCharType="begin"/>
            </w:r>
            <w:r>
              <w:rPr>
                <w:noProof/>
                <w:webHidden/>
              </w:rPr>
              <w:instrText xml:space="preserve"> PAGEREF _Toc203653947 \h </w:instrText>
            </w:r>
            <w:r>
              <w:rPr>
                <w:noProof/>
                <w:webHidden/>
              </w:rPr>
            </w:r>
            <w:r>
              <w:rPr>
                <w:noProof/>
                <w:webHidden/>
              </w:rPr>
              <w:fldChar w:fldCharType="separate"/>
            </w:r>
            <w:r>
              <w:rPr>
                <w:noProof/>
                <w:webHidden/>
              </w:rPr>
              <w:t>8</w:t>
            </w:r>
            <w:r>
              <w:rPr>
                <w:noProof/>
                <w:webHidden/>
              </w:rPr>
              <w:fldChar w:fldCharType="end"/>
            </w:r>
          </w:hyperlink>
        </w:p>
        <w:p w14:paraId="3E2A1BBC" w14:textId="686DB07A" w:rsidR="00B864D8" w:rsidRDefault="00B864D8">
          <w:pPr>
            <w:pStyle w:val="TM2"/>
            <w:tabs>
              <w:tab w:val="right" w:leader="dot" w:pos="9062"/>
            </w:tabs>
            <w:rPr>
              <w:rFonts w:eastAsiaTheme="minorEastAsia"/>
              <w:noProof/>
              <w:sz w:val="24"/>
              <w:szCs w:val="24"/>
              <w:lang w:eastAsia="fr-FR"/>
            </w:rPr>
          </w:pPr>
          <w:hyperlink w:anchor="_Toc203653948" w:history="1">
            <w:r w:rsidRPr="00700DBD">
              <w:rPr>
                <w:rStyle w:val="Lienhypertexte"/>
                <w:noProof/>
                <w:lang w:val="fr-029" w:eastAsia="hi-IN" w:bidi="hi-IN"/>
              </w:rPr>
              <w:t>ARTICLE 10 – PROPRIETE INTELLECTUELLE</w:t>
            </w:r>
            <w:r>
              <w:rPr>
                <w:noProof/>
                <w:webHidden/>
              </w:rPr>
              <w:tab/>
            </w:r>
            <w:r>
              <w:rPr>
                <w:noProof/>
                <w:webHidden/>
              </w:rPr>
              <w:fldChar w:fldCharType="begin"/>
            </w:r>
            <w:r>
              <w:rPr>
                <w:noProof/>
                <w:webHidden/>
              </w:rPr>
              <w:instrText xml:space="preserve"> PAGEREF _Toc203653948 \h </w:instrText>
            </w:r>
            <w:r>
              <w:rPr>
                <w:noProof/>
                <w:webHidden/>
              </w:rPr>
            </w:r>
            <w:r>
              <w:rPr>
                <w:noProof/>
                <w:webHidden/>
              </w:rPr>
              <w:fldChar w:fldCharType="separate"/>
            </w:r>
            <w:r>
              <w:rPr>
                <w:noProof/>
                <w:webHidden/>
              </w:rPr>
              <w:t>8</w:t>
            </w:r>
            <w:r>
              <w:rPr>
                <w:noProof/>
                <w:webHidden/>
              </w:rPr>
              <w:fldChar w:fldCharType="end"/>
            </w:r>
          </w:hyperlink>
        </w:p>
        <w:p w14:paraId="7076C1CD" w14:textId="622C2AA3" w:rsidR="00B864D8" w:rsidRDefault="00B864D8">
          <w:pPr>
            <w:pStyle w:val="TM2"/>
            <w:tabs>
              <w:tab w:val="right" w:leader="dot" w:pos="9062"/>
            </w:tabs>
            <w:rPr>
              <w:rFonts w:eastAsiaTheme="minorEastAsia"/>
              <w:noProof/>
              <w:sz w:val="24"/>
              <w:szCs w:val="24"/>
              <w:lang w:eastAsia="fr-FR"/>
            </w:rPr>
          </w:pPr>
          <w:hyperlink w:anchor="_Toc203653949" w:history="1">
            <w:r w:rsidRPr="00700DBD">
              <w:rPr>
                <w:rStyle w:val="Lienhypertexte"/>
                <w:noProof/>
                <w:lang w:val="fr-029" w:eastAsia="hi-IN" w:bidi="hi-IN"/>
              </w:rPr>
              <w:t>ARTICLE 11 – RESILIATION</w:t>
            </w:r>
            <w:r>
              <w:rPr>
                <w:noProof/>
                <w:webHidden/>
              </w:rPr>
              <w:tab/>
            </w:r>
            <w:r>
              <w:rPr>
                <w:noProof/>
                <w:webHidden/>
              </w:rPr>
              <w:fldChar w:fldCharType="begin"/>
            </w:r>
            <w:r>
              <w:rPr>
                <w:noProof/>
                <w:webHidden/>
              </w:rPr>
              <w:instrText xml:space="preserve"> PAGEREF _Toc203653949 \h </w:instrText>
            </w:r>
            <w:r>
              <w:rPr>
                <w:noProof/>
                <w:webHidden/>
              </w:rPr>
            </w:r>
            <w:r>
              <w:rPr>
                <w:noProof/>
                <w:webHidden/>
              </w:rPr>
              <w:fldChar w:fldCharType="separate"/>
            </w:r>
            <w:r>
              <w:rPr>
                <w:noProof/>
                <w:webHidden/>
              </w:rPr>
              <w:t>8</w:t>
            </w:r>
            <w:r>
              <w:rPr>
                <w:noProof/>
                <w:webHidden/>
              </w:rPr>
              <w:fldChar w:fldCharType="end"/>
            </w:r>
          </w:hyperlink>
        </w:p>
        <w:p w14:paraId="16F5D2C1" w14:textId="06EF42F5" w:rsidR="00B864D8" w:rsidRDefault="00B864D8">
          <w:pPr>
            <w:pStyle w:val="TM2"/>
            <w:tabs>
              <w:tab w:val="right" w:leader="dot" w:pos="9062"/>
            </w:tabs>
            <w:rPr>
              <w:rFonts w:eastAsiaTheme="minorEastAsia"/>
              <w:noProof/>
              <w:sz w:val="24"/>
              <w:szCs w:val="24"/>
              <w:lang w:eastAsia="fr-FR"/>
            </w:rPr>
          </w:pPr>
          <w:hyperlink w:anchor="_Toc203653950" w:history="1">
            <w:r w:rsidRPr="00700DBD">
              <w:rPr>
                <w:rStyle w:val="Lienhypertexte"/>
                <w:noProof/>
                <w:lang w:val="fr-029" w:eastAsia="hi-IN" w:bidi="hi-IN"/>
              </w:rPr>
              <w:t>ARTICLE 12 – PROTECTION DES DONNEES PERSONNELLES</w:t>
            </w:r>
            <w:r>
              <w:rPr>
                <w:noProof/>
                <w:webHidden/>
              </w:rPr>
              <w:tab/>
            </w:r>
            <w:r>
              <w:rPr>
                <w:noProof/>
                <w:webHidden/>
              </w:rPr>
              <w:fldChar w:fldCharType="begin"/>
            </w:r>
            <w:r>
              <w:rPr>
                <w:noProof/>
                <w:webHidden/>
              </w:rPr>
              <w:instrText xml:space="preserve"> PAGEREF _Toc203653950 \h </w:instrText>
            </w:r>
            <w:r>
              <w:rPr>
                <w:noProof/>
                <w:webHidden/>
              </w:rPr>
            </w:r>
            <w:r>
              <w:rPr>
                <w:noProof/>
                <w:webHidden/>
              </w:rPr>
              <w:fldChar w:fldCharType="separate"/>
            </w:r>
            <w:r>
              <w:rPr>
                <w:noProof/>
                <w:webHidden/>
              </w:rPr>
              <w:t>8</w:t>
            </w:r>
            <w:r>
              <w:rPr>
                <w:noProof/>
                <w:webHidden/>
              </w:rPr>
              <w:fldChar w:fldCharType="end"/>
            </w:r>
          </w:hyperlink>
        </w:p>
        <w:p w14:paraId="6FA30490" w14:textId="276BDCF3" w:rsidR="00B864D8" w:rsidRDefault="00B864D8">
          <w:pPr>
            <w:pStyle w:val="TM2"/>
            <w:tabs>
              <w:tab w:val="right" w:leader="dot" w:pos="9062"/>
            </w:tabs>
            <w:rPr>
              <w:rFonts w:eastAsiaTheme="minorEastAsia"/>
              <w:noProof/>
              <w:sz w:val="24"/>
              <w:szCs w:val="24"/>
              <w:lang w:eastAsia="fr-FR"/>
            </w:rPr>
          </w:pPr>
          <w:hyperlink w:anchor="_Toc203653951" w:history="1">
            <w:r w:rsidRPr="00700DBD">
              <w:rPr>
                <w:rStyle w:val="Lienhypertexte"/>
                <w:noProof/>
                <w:lang w:val="fr-029" w:eastAsia="hi-IN" w:bidi="hi-IN"/>
              </w:rPr>
              <w:t>ARTICLE 13 – LITIGES</w:t>
            </w:r>
            <w:r>
              <w:rPr>
                <w:noProof/>
                <w:webHidden/>
              </w:rPr>
              <w:tab/>
            </w:r>
            <w:r>
              <w:rPr>
                <w:noProof/>
                <w:webHidden/>
              </w:rPr>
              <w:fldChar w:fldCharType="begin"/>
            </w:r>
            <w:r>
              <w:rPr>
                <w:noProof/>
                <w:webHidden/>
              </w:rPr>
              <w:instrText xml:space="preserve"> PAGEREF _Toc203653951 \h </w:instrText>
            </w:r>
            <w:r>
              <w:rPr>
                <w:noProof/>
                <w:webHidden/>
              </w:rPr>
            </w:r>
            <w:r>
              <w:rPr>
                <w:noProof/>
                <w:webHidden/>
              </w:rPr>
              <w:fldChar w:fldCharType="separate"/>
            </w:r>
            <w:r>
              <w:rPr>
                <w:noProof/>
                <w:webHidden/>
              </w:rPr>
              <w:t>9</w:t>
            </w:r>
            <w:r>
              <w:rPr>
                <w:noProof/>
                <w:webHidden/>
              </w:rPr>
              <w:fldChar w:fldCharType="end"/>
            </w:r>
          </w:hyperlink>
        </w:p>
        <w:p w14:paraId="5BF2E8F8" w14:textId="028CFEB5" w:rsidR="00B864D8" w:rsidRDefault="00B864D8">
          <w:pPr>
            <w:pStyle w:val="TM2"/>
            <w:tabs>
              <w:tab w:val="right" w:leader="dot" w:pos="9062"/>
            </w:tabs>
            <w:rPr>
              <w:rFonts w:eastAsiaTheme="minorEastAsia"/>
              <w:noProof/>
              <w:sz w:val="24"/>
              <w:szCs w:val="24"/>
              <w:lang w:eastAsia="fr-FR"/>
            </w:rPr>
          </w:pPr>
          <w:hyperlink w:anchor="_Toc203653952" w:history="1">
            <w:r w:rsidRPr="00700DBD">
              <w:rPr>
                <w:rStyle w:val="Lienhypertexte"/>
                <w:noProof/>
                <w:lang w:val="fr-029" w:eastAsia="hi-IN" w:bidi="hi-IN"/>
              </w:rPr>
              <w:t>ARTICLE 14 – ACCEPTATION DE L’OFFRE</w:t>
            </w:r>
            <w:r>
              <w:rPr>
                <w:noProof/>
                <w:webHidden/>
              </w:rPr>
              <w:tab/>
            </w:r>
            <w:r>
              <w:rPr>
                <w:noProof/>
                <w:webHidden/>
              </w:rPr>
              <w:fldChar w:fldCharType="begin"/>
            </w:r>
            <w:r>
              <w:rPr>
                <w:noProof/>
                <w:webHidden/>
              </w:rPr>
              <w:instrText xml:space="preserve"> PAGEREF _Toc203653952 \h </w:instrText>
            </w:r>
            <w:r>
              <w:rPr>
                <w:noProof/>
                <w:webHidden/>
              </w:rPr>
            </w:r>
            <w:r>
              <w:rPr>
                <w:noProof/>
                <w:webHidden/>
              </w:rPr>
              <w:fldChar w:fldCharType="separate"/>
            </w:r>
            <w:r>
              <w:rPr>
                <w:noProof/>
                <w:webHidden/>
              </w:rPr>
              <w:t>9</w:t>
            </w:r>
            <w:r>
              <w:rPr>
                <w:noProof/>
                <w:webHidden/>
              </w:rPr>
              <w:fldChar w:fldCharType="end"/>
            </w:r>
          </w:hyperlink>
        </w:p>
        <w:p w14:paraId="10E05839" w14:textId="7C357CD0" w:rsidR="00B864D8" w:rsidRDefault="00B864D8">
          <w:pPr>
            <w:pStyle w:val="TM1"/>
            <w:tabs>
              <w:tab w:val="right" w:leader="dot" w:pos="9062"/>
            </w:tabs>
            <w:rPr>
              <w:rFonts w:eastAsiaTheme="minorEastAsia"/>
              <w:noProof/>
              <w:sz w:val="24"/>
              <w:szCs w:val="24"/>
              <w:lang w:eastAsia="fr-FR"/>
            </w:rPr>
          </w:pPr>
          <w:hyperlink w:anchor="_Toc203653953" w:history="1">
            <w:r w:rsidRPr="00700DBD">
              <w:rPr>
                <w:rStyle w:val="Lienhypertexte"/>
                <w:noProof/>
                <w:lang w:bidi="hi-IN"/>
              </w:rPr>
              <w:t>ANNEXE 01 : DESCRIPTIF DES TRAVAUX</w:t>
            </w:r>
            <w:r>
              <w:rPr>
                <w:noProof/>
                <w:webHidden/>
              </w:rPr>
              <w:tab/>
            </w:r>
            <w:r>
              <w:rPr>
                <w:noProof/>
                <w:webHidden/>
              </w:rPr>
              <w:fldChar w:fldCharType="begin"/>
            </w:r>
            <w:r>
              <w:rPr>
                <w:noProof/>
                <w:webHidden/>
              </w:rPr>
              <w:instrText xml:space="preserve"> PAGEREF _Toc203653953 \h </w:instrText>
            </w:r>
            <w:r>
              <w:rPr>
                <w:noProof/>
                <w:webHidden/>
              </w:rPr>
            </w:r>
            <w:r>
              <w:rPr>
                <w:noProof/>
                <w:webHidden/>
              </w:rPr>
              <w:fldChar w:fldCharType="separate"/>
            </w:r>
            <w:r>
              <w:rPr>
                <w:noProof/>
                <w:webHidden/>
              </w:rPr>
              <w:t>10</w:t>
            </w:r>
            <w:r>
              <w:rPr>
                <w:noProof/>
                <w:webHidden/>
              </w:rPr>
              <w:fldChar w:fldCharType="end"/>
            </w:r>
          </w:hyperlink>
        </w:p>
        <w:p w14:paraId="09A54C4A" w14:textId="0C594C07" w:rsidR="00B864D8" w:rsidRDefault="00B864D8">
          <w:pPr>
            <w:pStyle w:val="TM1"/>
            <w:tabs>
              <w:tab w:val="right" w:leader="dot" w:pos="9062"/>
            </w:tabs>
            <w:rPr>
              <w:rFonts w:eastAsiaTheme="minorEastAsia"/>
              <w:noProof/>
              <w:sz w:val="24"/>
              <w:szCs w:val="24"/>
              <w:lang w:eastAsia="fr-FR"/>
            </w:rPr>
          </w:pPr>
          <w:hyperlink w:anchor="_Toc203653954" w:history="1">
            <w:r w:rsidRPr="00700DBD">
              <w:rPr>
                <w:rStyle w:val="Lienhypertexte"/>
                <w:noProof/>
                <w:lang w:bidi="hi-IN"/>
              </w:rPr>
              <w:t>ANNEXE ….. : SOUS-TRAITANCE</w:t>
            </w:r>
            <w:r>
              <w:rPr>
                <w:noProof/>
                <w:webHidden/>
              </w:rPr>
              <w:tab/>
            </w:r>
            <w:r>
              <w:rPr>
                <w:noProof/>
                <w:webHidden/>
              </w:rPr>
              <w:fldChar w:fldCharType="begin"/>
            </w:r>
            <w:r>
              <w:rPr>
                <w:noProof/>
                <w:webHidden/>
              </w:rPr>
              <w:instrText xml:space="preserve"> PAGEREF _Toc203653954 \h </w:instrText>
            </w:r>
            <w:r>
              <w:rPr>
                <w:noProof/>
                <w:webHidden/>
              </w:rPr>
            </w:r>
            <w:r>
              <w:rPr>
                <w:noProof/>
                <w:webHidden/>
              </w:rPr>
              <w:fldChar w:fldCharType="separate"/>
            </w:r>
            <w:r>
              <w:rPr>
                <w:noProof/>
                <w:webHidden/>
              </w:rPr>
              <w:t>12</w:t>
            </w:r>
            <w:r>
              <w:rPr>
                <w:noProof/>
                <w:webHidden/>
              </w:rPr>
              <w:fldChar w:fldCharType="end"/>
            </w:r>
          </w:hyperlink>
        </w:p>
        <w:p w14:paraId="4D3B8026" w14:textId="256C7499" w:rsidR="00EE3849" w:rsidRDefault="00EE3849">
          <w:r>
            <w:rPr>
              <w:b/>
              <w:bCs/>
            </w:rPr>
            <w:fldChar w:fldCharType="end"/>
          </w:r>
        </w:p>
      </w:sdtContent>
    </w:sdt>
    <w:p w14:paraId="447E2D11" w14:textId="40B833BB" w:rsidR="00EE3849" w:rsidRDefault="00EE3849" w:rsidP="00EE3849">
      <w:pPr>
        <w:rPr>
          <w:lang w:val="fr-029" w:eastAsia="hi-IN" w:bidi="hi-IN"/>
        </w:rPr>
      </w:pPr>
    </w:p>
    <w:p w14:paraId="715DB30F" w14:textId="13FF4EC9" w:rsidR="00E51DDC" w:rsidRPr="00E51DDC" w:rsidRDefault="00E51DDC" w:rsidP="00E51DDC">
      <w:pPr>
        <w:jc w:val="center"/>
        <w:rPr>
          <w:b/>
          <w:bCs/>
          <w:sz w:val="24"/>
          <w:szCs w:val="24"/>
          <w:lang w:val="fr-029" w:eastAsia="hi-IN" w:bidi="hi-IN"/>
        </w:rPr>
      </w:pPr>
      <w:r w:rsidRPr="00E51DDC">
        <w:rPr>
          <w:b/>
          <w:bCs/>
          <w:sz w:val="24"/>
          <w:szCs w:val="24"/>
          <w:lang w:val="fr-029" w:eastAsia="hi-IN" w:bidi="hi-IN"/>
        </w:rPr>
        <w:t>Entre les soussignés :</w:t>
      </w:r>
    </w:p>
    <w:p w14:paraId="79C45D15" w14:textId="77777777" w:rsidR="00E51DDC" w:rsidRDefault="00E51DDC" w:rsidP="00E51DDC">
      <w:pPr>
        <w:rPr>
          <w:lang w:val="fr-029" w:eastAsia="hi-IN" w:bidi="hi-IN"/>
        </w:rPr>
      </w:pPr>
    </w:p>
    <w:p w14:paraId="4B8F3C70" w14:textId="460ADAD4" w:rsidR="00E51DDC" w:rsidRDefault="00E51DDC" w:rsidP="00E51DDC">
      <w:pPr>
        <w:rPr>
          <w:lang w:val="fr-029" w:eastAsia="hi-IN" w:bidi="hi-IN"/>
        </w:rPr>
      </w:pPr>
      <w:r>
        <w:rPr>
          <w:lang w:val="fr-029" w:eastAsia="hi-IN" w:bidi="hi-IN"/>
        </w:rPr>
        <w:t>La province Nord,</w:t>
      </w:r>
    </w:p>
    <w:p w14:paraId="43B8376D" w14:textId="255D1311" w:rsidR="00E51DDC" w:rsidRDefault="00E51DDC" w:rsidP="00E51DDC">
      <w:pPr>
        <w:rPr>
          <w:lang w:val="fr-029" w:eastAsia="hi-IN" w:bidi="hi-IN"/>
        </w:rPr>
      </w:pPr>
      <w:r>
        <w:rPr>
          <w:lang w:val="fr-029" w:eastAsia="hi-IN" w:bidi="hi-IN"/>
        </w:rPr>
        <w:t>Représentée par Monsieur Paul NEAOUTYNE</w:t>
      </w:r>
    </w:p>
    <w:p w14:paraId="6EEDB1C6" w14:textId="2FCD7B56" w:rsidR="00E51DDC" w:rsidRDefault="00E51DDC" w:rsidP="00E51DDC">
      <w:pPr>
        <w:rPr>
          <w:lang w:val="fr-029" w:eastAsia="hi-IN" w:bidi="hi-IN"/>
        </w:rPr>
      </w:pPr>
      <w:r>
        <w:rPr>
          <w:lang w:val="fr-029" w:eastAsia="hi-IN" w:bidi="hi-IN"/>
        </w:rPr>
        <w:t>Assisté du représentant de la Direction du Développement de l’Humain et des Identité pour exécuter le présent contrat,</w:t>
      </w:r>
    </w:p>
    <w:p w14:paraId="44B66928" w14:textId="3D809D45" w:rsidR="00E51DDC" w:rsidRDefault="00E51DDC" w:rsidP="00E51DDC">
      <w:pPr>
        <w:rPr>
          <w:lang w:val="fr-029" w:eastAsia="hi-IN" w:bidi="hi-IN"/>
        </w:rPr>
      </w:pPr>
      <w:r>
        <w:rPr>
          <w:lang w:val="fr-029" w:eastAsia="hi-IN" w:bidi="hi-IN"/>
        </w:rPr>
        <w:t>Ci-après « l’acheteur public »,</w:t>
      </w:r>
    </w:p>
    <w:p w14:paraId="44C88924" w14:textId="7DE7AC71" w:rsidR="00E51DDC" w:rsidRDefault="00E51DDC" w:rsidP="00E51DDC">
      <w:pPr>
        <w:rPr>
          <w:lang w:val="fr-029" w:eastAsia="hi-IN" w:bidi="hi-IN"/>
        </w:rPr>
      </w:pPr>
      <w:r>
        <w:rPr>
          <w:lang w:val="fr-029" w:eastAsia="hi-IN" w:bidi="hi-IN"/>
        </w:rPr>
        <w:t>D’une part,</w:t>
      </w:r>
    </w:p>
    <w:p w14:paraId="1C41B1BE" w14:textId="77777777" w:rsidR="00E51DDC" w:rsidRDefault="00E51DDC" w:rsidP="00E51DDC">
      <w:pPr>
        <w:rPr>
          <w:lang w:val="fr-029" w:eastAsia="hi-IN" w:bidi="hi-IN"/>
        </w:rPr>
      </w:pPr>
    </w:p>
    <w:p w14:paraId="4E885176" w14:textId="1A6E140D" w:rsidR="00E51DDC" w:rsidRDefault="00E51DDC" w:rsidP="00E51DDC">
      <w:pPr>
        <w:rPr>
          <w:lang w:val="fr-029" w:eastAsia="hi-IN" w:bidi="hi-IN"/>
        </w:rPr>
      </w:pPr>
      <w:r>
        <w:rPr>
          <w:lang w:val="fr-029" w:eastAsia="hi-IN" w:bidi="hi-IN"/>
        </w:rPr>
        <w:t>Et :</w:t>
      </w:r>
    </w:p>
    <w:p w14:paraId="115E489C" w14:textId="77777777" w:rsidR="00E51DDC" w:rsidRDefault="00E51DDC" w:rsidP="00E51DDC">
      <w:pPr>
        <w:rPr>
          <w:lang w:val="fr-029" w:eastAsia="hi-IN" w:bidi="hi-IN"/>
        </w:rPr>
      </w:pPr>
    </w:p>
    <w:p w14:paraId="4AF4F137" w14:textId="6EB28378" w:rsidR="00E51DDC" w:rsidRDefault="00E51DDC" w:rsidP="00E51DDC">
      <w:pPr>
        <w:rPr>
          <w:lang w:val="fr-029" w:eastAsia="hi-IN" w:bidi="hi-IN"/>
        </w:rPr>
      </w:pPr>
      <w:r w:rsidRPr="00B864D8">
        <w:rPr>
          <w:color w:val="0066FF"/>
          <w:lang w:val="fr-029" w:eastAsia="hi-IN" w:bidi="hi-IN"/>
        </w:rPr>
        <w:t>____________________________________</w:t>
      </w:r>
      <w:r>
        <w:rPr>
          <w:lang w:val="fr-029" w:eastAsia="hi-IN" w:bidi="hi-IN"/>
        </w:rPr>
        <w:t>,</w:t>
      </w:r>
    </w:p>
    <w:p w14:paraId="7F243E26" w14:textId="56445082" w:rsidR="00E51DDC" w:rsidRDefault="00E51DDC" w:rsidP="00E51DDC">
      <w:pPr>
        <w:rPr>
          <w:lang w:val="fr-029" w:eastAsia="hi-IN" w:bidi="hi-IN"/>
        </w:rPr>
      </w:pPr>
      <w:r>
        <w:rPr>
          <w:lang w:val="fr-029" w:eastAsia="hi-IN" w:bidi="hi-IN"/>
        </w:rPr>
        <w:t xml:space="preserve">Dont le siège social est </w:t>
      </w:r>
      <w:r w:rsidRPr="00B864D8">
        <w:rPr>
          <w:color w:val="0066FF"/>
          <w:lang w:val="fr-029" w:eastAsia="hi-IN" w:bidi="hi-IN"/>
        </w:rPr>
        <w:t>____________________________________________</w:t>
      </w:r>
      <w:r w:rsidRPr="00B864D8">
        <w:rPr>
          <w:lang w:val="fr-029" w:eastAsia="hi-IN" w:bidi="hi-IN"/>
        </w:rPr>
        <w:t>,</w:t>
      </w:r>
    </w:p>
    <w:p w14:paraId="1EF0B9E6" w14:textId="6FE8B803" w:rsidR="00E51DDC" w:rsidRDefault="00E51DDC" w:rsidP="00E51DDC">
      <w:pPr>
        <w:rPr>
          <w:lang w:val="fr-029" w:eastAsia="hi-IN" w:bidi="hi-IN"/>
        </w:rPr>
      </w:pPr>
      <w:r>
        <w:rPr>
          <w:lang w:val="fr-029" w:eastAsia="hi-IN" w:bidi="hi-IN"/>
        </w:rPr>
        <w:t>Enregistrée sous le numéro de RIDET</w:t>
      </w:r>
      <w:r w:rsidRPr="00B864D8">
        <w:rPr>
          <w:color w:val="0066FF"/>
          <w:lang w:val="fr-029" w:eastAsia="hi-IN" w:bidi="hi-IN"/>
        </w:rPr>
        <w:t>_________________________________</w:t>
      </w:r>
      <w:r w:rsidRPr="00B864D8">
        <w:rPr>
          <w:lang w:val="fr-029" w:eastAsia="hi-IN" w:bidi="hi-IN"/>
        </w:rPr>
        <w:t>,</w:t>
      </w:r>
    </w:p>
    <w:p w14:paraId="5FCED9C2" w14:textId="1AEB16C1" w:rsidR="00E51DDC" w:rsidRDefault="00E51DDC" w:rsidP="00E51DDC">
      <w:pPr>
        <w:spacing w:line="360" w:lineRule="auto"/>
        <w:rPr>
          <w:lang w:val="fr-029" w:eastAsia="hi-IN" w:bidi="hi-IN"/>
        </w:rPr>
      </w:pPr>
      <w:r>
        <w:rPr>
          <w:lang w:val="fr-029" w:eastAsia="hi-IN" w:bidi="hi-IN"/>
        </w:rPr>
        <w:t xml:space="preserve">Représentée par Monsieur </w:t>
      </w:r>
      <w:r w:rsidRPr="00B864D8">
        <w:rPr>
          <w:color w:val="0066FF"/>
          <w:lang w:val="fr-029" w:eastAsia="hi-IN" w:bidi="hi-IN"/>
        </w:rPr>
        <w:t>_____________________________________________ [nom et qualité]</w:t>
      </w:r>
      <w:r w:rsidRPr="00B864D8">
        <w:rPr>
          <w:lang w:val="fr-029" w:eastAsia="hi-IN" w:bidi="hi-IN"/>
        </w:rPr>
        <w:t>,</w:t>
      </w:r>
    </w:p>
    <w:p w14:paraId="426C5E81" w14:textId="22C66345" w:rsidR="00E51DDC" w:rsidRDefault="00E51DDC" w:rsidP="00E51DDC">
      <w:pPr>
        <w:spacing w:line="360" w:lineRule="auto"/>
        <w:rPr>
          <w:lang w:val="fr-029" w:eastAsia="hi-IN" w:bidi="hi-IN"/>
        </w:rPr>
      </w:pPr>
      <w:r>
        <w:rPr>
          <w:lang w:val="fr-029" w:eastAsia="hi-IN" w:bidi="hi-IN"/>
        </w:rPr>
        <w:t>ci-après dénommée « le prestataire » ou « le titulaire »,</w:t>
      </w:r>
    </w:p>
    <w:p w14:paraId="042F711F" w14:textId="2DD217FE" w:rsidR="00E51DDC" w:rsidRDefault="00E51DDC" w:rsidP="00E51DDC">
      <w:pPr>
        <w:spacing w:line="360" w:lineRule="auto"/>
        <w:rPr>
          <w:lang w:val="fr-029" w:eastAsia="hi-IN" w:bidi="hi-IN"/>
        </w:rPr>
      </w:pPr>
      <w:r>
        <w:rPr>
          <w:lang w:val="fr-029" w:eastAsia="hi-IN" w:bidi="hi-IN"/>
        </w:rPr>
        <w:t>d’autre part,</w:t>
      </w:r>
    </w:p>
    <w:p w14:paraId="4597E51C" w14:textId="78389C93" w:rsidR="00E51DDC" w:rsidRPr="00E51DDC" w:rsidRDefault="00E51DDC" w:rsidP="00E51DDC">
      <w:pPr>
        <w:spacing w:line="360" w:lineRule="auto"/>
        <w:jc w:val="center"/>
        <w:rPr>
          <w:b/>
          <w:bCs/>
          <w:u w:val="single"/>
          <w:lang w:val="fr-029" w:eastAsia="hi-IN" w:bidi="hi-IN"/>
        </w:rPr>
      </w:pPr>
      <w:r w:rsidRPr="00E51DDC">
        <w:rPr>
          <w:b/>
          <w:bCs/>
          <w:u w:val="single"/>
          <w:lang w:val="fr-029" w:eastAsia="hi-IN" w:bidi="hi-IN"/>
        </w:rPr>
        <w:t>Il a été convenu et arrêté ce qui suit :</w:t>
      </w:r>
    </w:p>
    <w:p w14:paraId="3BD9C667" w14:textId="77777777" w:rsidR="00E51DDC" w:rsidRDefault="00E51DDC" w:rsidP="00E51DDC">
      <w:pPr>
        <w:spacing w:line="360" w:lineRule="auto"/>
        <w:jc w:val="center"/>
        <w:rPr>
          <w:lang w:val="fr-029" w:eastAsia="hi-IN" w:bidi="hi-IN"/>
        </w:rPr>
      </w:pPr>
    </w:p>
    <w:p w14:paraId="22ABFB33" w14:textId="7796EAA9" w:rsidR="00E51DDC" w:rsidRDefault="00230940" w:rsidP="00230940">
      <w:pPr>
        <w:pStyle w:val="Titre2"/>
        <w:rPr>
          <w:lang w:val="fr-029" w:eastAsia="hi-IN" w:bidi="hi-IN"/>
        </w:rPr>
      </w:pPr>
      <w:bookmarkStart w:id="1" w:name="_Toc203653921"/>
      <w:r>
        <w:rPr>
          <w:lang w:val="fr-029" w:eastAsia="hi-IN" w:bidi="hi-IN"/>
        </w:rPr>
        <w:t>ARTICLE 1 : PRESTATAIRE</w:t>
      </w:r>
      <w:bookmarkEnd w:id="1"/>
    </w:p>
    <w:p w14:paraId="0F063BE1" w14:textId="2B253A08" w:rsidR="00230940" w:rsidRDefault="00230940" w:rsidP="00230940">
      <w:pPr>
        <w:rPr>
          <w:lang w:val="fr-029" w:eastAsia="hi-IN" w:bidi="hi-IN"/>
        </w:rPr>
      </w:pPr>
      <w:r>
        <w:rPr>
          <w:lang w:val="fr-029" w:eastAsia="hi-IN" w:bidi="hi-IN"/>
        </w:rPr>
        <w:t>Le prestataire titulaire du présent contrat intervient pour le compte de l’acheteur public.</w:t>
      </w:r>
    </w:p>
    <w:p w14:paraId="266BDED2" w14:textId="0A0ABB35" w:rsidR="00230940" w:rsidRDefault="00230940" w:rsidP="00230940">
      <w:pPr>
        <w:rPr>
          <w:lang w:val="fr-029" w:eastAsia="hi-IN" w:bidi="hi-IN"/>
        </w:rPr>
      </w:pPr>
      <w:r>
        <w:rPr>
          <w:lang w:val="fr-029" w:eastAsia="hi-IN" w:bidi="hi-IN"/>
        </w:rPr>
        <w:t>Le titulaire se reconnaît être tenu au secret professionnel et à l’obligation de discrétion pour tout ce qui concerne les faits, informations, études et décisions dont il aura connaissance au cours de l’exécution du contrat.</w:t>
      </w:r>
    </w:p>
    <w:p w14:paraId="58AC99E0" w14:textId="376A4E48" w:rsidR="00230940" w:rsidRDefault="00230940" w:rsidP="00230940">
      <w:pPr>
        <w:rPr>
          <w:lang w:val="fr-029" w:eastAsia="hi-IN" w:bidi="hi-IN"/>
        </w:rPr>
      </w:pPr>
      <w:r>
        <w:rPr>
          <w:lang w:val="fr-029" w:eastAsia="hi-IN" w:bidi="hi-IN"/>
        </w:rPr>
        <w:t>Il s’interdit toute communication écrite ou verbale sur ces sujets ou toute remise de documents à des tiers, sans l’accord préalable de l’acheteur public.</w:t>
      </w:r>
    </w:p>
    <w:p w14:paraId="21D5422B" w14:textId="65FD420A" w:rsidR="00230940" w:rsidRDefault="00230940" w:rsidP="00230940">
      <w:pPr>
        <w:rPr>
          <w:lang w:val="fr-029" w:eastAsia="hi-IN" w:bidi="hi-IN"/>
        </w:rPr>
      </w:pPr>
      <w:r>
        <w:rPr>
          <w:lang w:val="fr-029" w:eastAsia="hi-IN" w:bidi="hi-IN"/>
        </w:rPr>
        <w:t>La personne représentant le prestataire, qui sera le responsable du suivi et de la bonne exécution de la mission, et qui sera l’interlocuteur unique de l’acheteur public, sera désignée par le titulaire dès notification du contrat.</w:t>
      </w:r>
    </w:p>
    <w:p w14:paraId="35281FC8" w14:textId="114F8472" w:rsidR="00230940" w:rsidRDefault="00230940" w:rsidP="00230940">
      <w:pPr>
        <w:pStyle w:val="Titre2"/>
        <w:rPr>
          <w:lang w:val="fr-029" w:eastAsia="hi-IN" w:bidi="hi-IN"/>
        </w:rPr>
      </w:pPr>
      <w:bookmarkStart w:id="2" w:name="_Toc203653922"/>
      <w:r>
        <w:rPr>
          <w:lang w:val="fr-029" w:eastAsia="hi-IN" w:bidi="hi-IN"/>
        </w:rPr>
        <w:t>ARTICLE 2 : OBJET DU CONTRAT</w:t>
      </w:r>
      <w:bookmarkEnd w:id="2"/>
    </w:p>
    <w:p w14:paraId="2956BFB5" w14:textId="1E0E8AD1" w:rsidR="00230940" w:rsidRDefault="00230940" w:rsidP="00230940">
      <w:pPr>
        <w:pStyle w:val="Titre3"/>
        <w:rPr>
          <w:lang w:val="fr-029" w:eastAsia="hi-IN" w:bidi="hi-IN"/>
        </w:rPr>
      </w:pPr>
      <w:bookmarkStart w:id="3" w:name="_Toc203653923"/>
      <w:r>
        <w:rPr>
          <w:lang w:val="fr-029" w:eastAsia="hi-IN" w:bidi="hi-IN"/>
        </w:rPr>
        <w:t>2.1 – Objet des prestations du contrat</w:t>
      </w:r>
      <w:bookmarkEnd w:id="3"/>
    </w:p>
    <w:p w14:paraId="51E760C4" w14:textId="1F36E621" w:rsidR="00230940" w:rsidRDefault="00230940" w:rsidP="00230940">
      <w:pPr>
        <w:rPr>
          <w:lang w:val="fr-029" w:eastAsia="hi-IN" w:bidi="hi-IN"/>
        </w:rPr>
      </w:pPr>
      <w:r>
        <w:rPr>
          <w:lang w:val="fr-029" w:eastAsia="hi-IN" w:bidi="hi-IN"/>
        </w:rPr>
        <w:t>Le présent contrat concerne les prestations de remplacement des joints de carrelages du bassin d’apprentissage au Centre Aquatique de Pwëbuu (Pouembout).</w:t>
      </w:r>
    </w:p>
    <w:p w14:paraId="014A49A1" w14:textId="0FE8E4CF" w:rsidR="00230940" w:rsidRDefault="00230940" w:rsidP="00230940">
      <w:pPr>
        <w:pStyle w:val="Titre3"/>
        <w:rPr>
          <w:lang w:val="fr-029" w:eastAsia="hi-IN" w:bidi="hi-IN"/>
        </w:rPr>
      </w:pPr>
      <w:bookmarkStart w:id="4" w:name="_Toc203653924"/>
      <w:r>
        <w:rPr>
          <w:lang w:val="fr-029" w:eastAsia="hi-IN" w:bidi="hi-IN"/>
        </w:rPr>
        <w:t>2.2 – Pièces constitutives du contrat</w:t>
      </w:r>
      <w:bookmarkEnd w:id="4"/>
    </w:p>
    <w:p w14:paraId="02289348" w14:textId="404E53CE" w:rsidR="00230940" w:rsidRDefault="00230940" w:rsidP="00230940">
      <w:pPr>
        <w:rPr>
          <w:lang w:val="fr-029" w:eastAsia="hi-IN" w:bidi="hi-IN"/>
        </w:rPr>
      </w:pPr>
      <w:r>
        <w:rPr>
          <w:lang w:val="fr-029" w:eastAsia="hi-IN" w:bidi="hi-IN"/>
        </w:rPr>
        <w:t>Le contrat est constitué par le présent document avec ses annexes listées ci-après :</w:t>
      </w:r>
    </w:p>
    <w:p w14:paraId="32ED3552" w14:textId="2469F6B0" w:rsidR="0072237B" w:rsidRDefault="0072237B" w:rsidP="00CA32FE">
      <w:pPr>
        <w:pStyle w:val="Paragraphedeliste"/>
        <w:numPr>
          <w:ilvl w:val="0"/>
          <w:numId w:val="1"/>
        </w:numPr>
        <w:ind w:left="284" w:hanging="284"/>
        <w:rPr>
          <w:lang w:val="fr-029" w:eastAsia="hi-IN" w:bidi="hi-IN"/>
        </w:rPr>
      </w:pPr>
      <w:r>
        <w:rPr>
          <w:lang w:val="fr-029" w:eastAsia="hi-IN" w:bidi="hi-IN"/>
        </w:rPr>
        <w:t>Annexe 1 : cahier des clauses techniques (CCAP) travaux</w:t>
      </w:r>
    </w:p>
    <w:p w14:paraId="5A90954B" w14:textId="24421C81" w:rsidR="00CA32FE" w:rsidRDefault="00CA32FE" w:rsidP="00CA32FE">
      <w:pPr>
        <w:pStyle w:val="Paragraphedeliste"/>
        <w:numPr>
          <w:ilvl w:val="0"/>
          <w:numId w:val="1"/>
        </w:numPr>
        <w:ind w:left="284" w:hanging="284"/>
        <w:rPr>
          <w:lang w:val="fr-029" w:eastAsia="hi-IN" w:bidi="hi-IN"/>
        </w:rPr>
      </w:pPr>
      <w:r>
        <w:rPr>
          <w:lang w:val="fr-029" w:eastAsia="hi-IN" w:bidi="hi-IN"/>
        </w:rPr>
        <w:t xml:space="preserve">Annexe </w:t>
      </w:r>
      <w:r w:rsidR="0072237B">
        <w:rPr>
          <w:lang w:val="fr-029" w:eastAsia="hi-IN" w:bidi="hi-IN"/>
        </w:rPr>
        <w:t>2</w:t>
      </w:r>
      <w:r>
        <w:rPr>
          <w:lang w:val="fr-029" w:eastAsia="hi-IN" w:bidi="hi-IN"/>
        </w:rPr>
        <w:t xml:space="preserve"> : </w:t>
      </w:r>
      <w:r w:rsidR="0072237B">
        <w:rPr>
          <w:lang w:val="fr-029" w:eastAsia="hi-IN" w:bidi="hi-IN"/>
        </w:rPr>
        <w:t>fiches</w:t>
      </w:r>
      <w:r>
        <w:rPr>
          <w:lang w:val="fr-029" w:eastAsia="hi-IN" w:bidi="hi-IN"/>
        </w:rPr>
        <w:t xml:space="preserve"> techniques du produit à mettre en œuvre</w:t>
      </w:r>
    </w:p>
    <w:p w14:paraId="1B4A1A5B" w14:textId="66860128" w:rsidR="00CA32FE" w:rsidRDefault="00CA32FE" w:rsidP="00CA32FE">
      <w:pPr>
        <w:pStyle w:val="Paragraphedeliste"/>
        <w:numPr>
          <w:ilvl w:val="0"/>
          <w:numId w:val="1"/>
        </w:numPr>
        <w:ind w:left="284" w:hanging="284"/>
        <w:rPr>
          <w:lang w:val="fr-029" w:eastAsia="hi-IN" w:bidi="hi-IN"/>
        </w:rPr>
      </w:pPr>
      <w:r>
        <w:rPr>
          <w:lang w:val="fr-029" w:eastAsia="hi-IN" w:bidi="hi-IN"/>
        </w:rPr>
        <w:t xml:space="preserve">Annexe </w:t>
      </w:r>
      <w:r w:rsidR="0072237B">
        <w:rPr>
          <w:lang w:val="fr-029" w:eastAsia="hi-IN" w:bidi="hi-IN"/>
        </w:rPr>
        <w:t>3</w:t>
      </w:r>
      <w:r>
        <w:rPr>
          <w:lang w:val="fr-029" w:eastAsia="hi-IN" w:bidi="hi-IN"/>
        </w:rPr>
        <w:t> : extrait pertinent du mémoire technique du prestataire remis lors de la consultation</w:t>
      </w:r>
    </w:p>
    <w:p w14:paraId="080AFE97" w14:textId="6E0220A0" w:rsidR="00CA32FE" w:rsidRDefault="00CA32FE" w:rsidP="00CA32FE">
      <w:pPr>
        <w:pStyle w:val="Paragraphedeliste"/>
        <w:numPr>
          <w:ilvl w:val="0"/>
          <w:numId w:val="1"/>
        </w:numPr>
        <w:ind w:left="284" w:hanging="284"/>
        <w:rPr>
          <w:lang w:val="fr-029" w:eastAsia="hi-IN" w:bidi="hi-IN"/>
        </w:rPr>
      </w:pPr>
      <w:r>
        <w:rPr>
          <w:lang w:val="fr-029" w:eastAsia="hi-IN" w:bidi="hi-IN"/>
        </w:rPr>
        <w:t xml:space="preserve">Annexe </w:t>
      </w:r>
      <w:r w:rsidR="0072237B">
        <w:rPr>
          <w:lang w:val="fr-029" w:eastAsia="hi-IN" w:bidi="hi-IN"/>
        </w:rPr>
        <w:t>4</w:t>
      </w:r>
      <w:r>
        <w:rPr>
          <w:lang w:val="fr-029" w:eastAsia="hi-IN" w:bidi="hi-IN"/>
        </w:rPr>
        <w:t> : le CCA</w:t>
      </w:r>
      <w:r w:rsidR="0072237B">
        <w:rPr>
          <w:lang w:val="fr-029" w:eastAsia="hi-IN" w:bidi="hi-IN"/>
        </w:rPr>
        <w:t>G</w:t>
      </w:r>
      <w:r>
        <w:rPr>
          <w:lang w:val="fr-029" w:eastAsia="hi-IN" w:bidi="hi-IN"/>
        </w:rPr>
        <w:t xml:space="preserve"> travaux passés en application de la délibération n°424 du 20 mars 2019 portant réglementation des marchés publics, annexé à la délibération n°64/CP du 10 mai 1989 modifié – téléchargeable sur </w:t>
      </w:r>
      <w:hyperlink r:id="rId9" w:history="1">
        <w:r w:rsidRPr="00D429B6">
          <w:rPr>
            <w:rStyle w:val="Lienhypertexte"/>
            <w:lang w:val="fr-029" w:eastAsia="hi-IN" w:bidi="hi-IN"/>
          </w:rPr>
          <w:t>https://juridoc.gouv.nc</w:t>
        </w:r>
      </w:hyperlink>
      <w:r>
        <w:rPr>
          <w:lang w:val="fr-029" w:eastAsia="hi-IN" w:bidi="hi-IN"/>
        </w:rPr>
        <w:t xml:space="preserve"> </w:t>
      </w:r>
    </w:p>
    <w:p w14:paraId="25DFAB60" w14:textId="77777777" w:rsidR="00CA32FE" w:rsidRDefault="00CA32FE" w:rsidP="00CA32FE">
      <w:pPr>
        <w:rPr>
          <w:lang w:val="fr-029" w:eastAsia="hi-IN" w:bidi="hi-IN"/>
        </w:rPr>
      </w:pPr>
    </w:p>
    <w:p w14:paraId="0701C0AC" w14:textId="0E15AAC1" w:rsidR="00CA32FE" w:rsidRPr="00CA32FE" w:rsidRDefault="00CA32FE" w:rsidP="00CA32FE">
      <w:pPr>
        <w:pStyle w:val="Titre2"/>
        <w:rPr>
          <w:lang w:val="fr-029" w:eastAsia="hi-IN" w:bidi="hi-IN"/>
        </w:rPr>
      </w:pPr>
      <w:bookmarkStart w:id="5" w:name="_Toc203653925"/>
      <w:r>
        <w:rPr>
          <w:lang w:val="fr-029" w:eastAsia="hi-IN" w:bidi="hi-IN"/>
        </w:rPr>
        <w:lastRenderedPageBreak/>
        <w:t>ARTICLE 3 : CONSISTANCE DES PRESTATION</w:t>
      </w:r>
      <w:bookmarkEnd w:id="5"/>
    </w:p>
    <w:p w14:paraId="72E6E86D" w14:textId="2A8048D4" w:rsidR="00E51DDC" w:rsidRDefault="00CA32FE" w:rsidP="00E51DDC">
      <w:pPr>
        <w:rPr>
          <w:lang w:val="fr-029" w:eastAsia="hi-IN" w:bidi="hi-IN"/>
        </w:rPr>
      </w:pPr>
      <w:r>
        <w:rPr>
          <w:lang w:val="fr-029" w:eastAsia="hi-IN" w:bidi="hi-IN"/>
        </w:rPr>
        <w:t>Elles sont précisées en annexe 1 au présent contrat</w:t>
      </w:r>
    </w:p>
    <w:p w14:paraId="61DABDB7" w14:textId="3E557AEB" w:rsidR="00CA32FE" w:rsidRDefault="00CA32FE" w:rsidP="00CA32FE">
      <w:pPr>
        <w:pStyle w:val="Titre2"/>
        <w:rPr>
          <w:lang w:val="fr-029" w:eastAsia="hi-IN" w:bidi="hi-IN"/>
        </w:rPr>
      </w:pPr>
      <w:bookmarkStart w:id="6" w:name="_Toc203653926"/>
      <w:r>
        <w:rPr>
          <w:lang w:val="fr-029" w:eastAsia="hi-IN" w:bidi="hi-IN"/>
        </w:rPr>
        <w:t>ARTICLE 4 : PRIX ET PAIEMENT</w:t>
      </w:r>
      <w:bookmarkEnd w:id="6"/>
    </w:p>
    <w:p w14:paraId="2EDE5033" w14:textId="18C149EE" w:rsidR="00CA32FE" w:rsidRDefault="00CA32FE" w:rsidP="00CA32FE">
      <w:pPr>
        <w:pStyle w:val="Titre3"/>
        <w:rPr>
          <w:lang w:val="fr-029" w:eastAsia="hi-IN" w:bidi="hi-IN"/>
        </w:rPr>
      </w:pPr>
      <w:bookmarkStart w:id="7" w:name="_Toc203653927"/>
      <w:r>
        <w:rPr>
          <w:lang w:val="fr-029" w:eastAsia="hi-IN" w:bidi="hi-IN"/>
        </w:rPr>
        <w:t>4.1 – Contenu des prix</w:t>
      </w:r>
      <w:bookmarkEnd w:id="7"/>
    </w:p>
    <w:p w14:paraId="43E17B3B" w14:textId="4548A079" w:rsidR="00CA32FE" w:rsidRDefault="00CA32FE" w:rsidP="00CA32FE">
      <w:pPr>
        <w:rPr>
          <w:lang w:val="fr-029" w:eastAsia="hi-IN" w:bidi="hi-IN"/>
        </w:rPr>
      </w:pPr>
      <w:r>
        <w:rPr>
          <w:lang w:val="fr-029" w:eastAsia="hi-IN" w:bidi="hi-IN"/>
        </w:rPr>
        <w:t>Le titulaire reconnaît notamment :</w:t>
      </w:r>
    </w:p>
    <w:p w14:paraId="73866AC3" w14:textId="3AFC435A" w:rsidR="00CA32FE" w:rsidRDefault="00CA32FE" w:rsidP="00CA32FE">
      <w:pPr>
        <w:pStyle w:val="Paragraphedeliste"/>
        <w:numPr>
          <w:ilvl w:val="0"/>
          <w:numId w:val="1"/>
        </w:numPr>
        <w:ind w:left="284" w:hanging="284"/>
        <w:rPr>
          <w:lang w:val="fr-029" w:eastAsia="hi-IN" w:bidi="hi-IN"/>
        </w:rPr>
      </w:pPr>
      <w:r>
        <w:rPr>
          <w:lang w:val="fr-029" w:eastAsia="hi-IN" w:bidi="hi-IN"/>
        </w:rP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14:paraId="65A821D4" w14:textId="50E43043" w:rsidR="00CA32FE" w:rsidRDefault="006323D3" w:rsidP="00CA32FE">
      <w:pPr>
        <w:pStyle w:val="Paragraphedeliste"/>
        <w:numPr>
          <w:ilvl w:val="0"/>
          <w:numId w:val="1"/>
        </w:numPr>
        <w:ind w:left="284" w:hanging="284"/>
        <w:rPr>
          <w:lang w:val="fr-029" w:eastAsia="hi-IN" w:bidi="hi-IN"/>
        </w:rPr>
      </w:pPr>
      <w:r>
        <w:rPr>
          <w:lang w:val="fr-029" w:eastAsia="hi-IN" w:bidi="hi-IN"/>
        </w:rPr>
        <w:t>Avoir prix connaissance de tous les documents de la consultation et avoir inclus dans les prix établis sous son entière responsabilité, toutes sujétions inhérentes à l’appréciation de la nature de l’exécution des prestations.</w:t>
      </w:r>
    </w:p>
    <w:p w14:paraId="23773325" w14:textId="4F4CD36A" w:rsidR="006323D3" w:rsidRDefault="006323D3" w:rsidP="00CA32FE">
      <w:pPr>
        <w:pStyle w:val="Paragraphedeliste"/>
        <w:numPr>
          <w:ilvl w:val="0"/>
          <w:numId w:val="1"/>
        </w:numPr>
        <w:ind w:left="284" w:hanging="284"/>
        <w:rPr>
          <w:lang w:val="fr-029" w:eastAsia="hi-IN" w:bidi="hi-IN"/>
        </w:rPr>
      </w:pPr>
      <w:r>
        <w:rPr>
          <w:lang w:val="fr-029" w:eastAsia="hi-IN" w:bidi="hi-IN"/>
        </w:rPr>
        <w:t>Avoir établi sous sa responsabilité les prix du présent contrat, qui ne pourront en aucun cas être remis en cause, ni faire l’objet de modifications ou réclamations de quelque nature que ce soit, sauf cas de force majeure. Le montant de la rémunération du prestataire pour chaque unitaire inclut tout déplacement et sujétions.</w:t>
      </w:r>
    </w:p>
    <w:p w14:paraId="6C5B3663" w14:textId="346EE78F" w:rsidR="0090716F" w:rsidRDefault="0090716F" w:rsidP="0090716F">
      <w:pPr>
        <w:pStyle w:val="Titre3"/>
        <w:rPr>
          <w:lang w:val="fr-029" w:eastAsia="hi-IN" w:bidi="hi-IN"/>
        </w:rPr>
      </w:pPr>
      <w:bookmarkStart w:id="8" w:name="_Toc203653928"/>
      <w:r>
        <w:rPr>
          <w:lang w:val="fr-029" w:eastAsia="hi-IN" w:bidi="hi-IN"/>
        </w:rPr>
        <w:t>4.2 – Montant</w:t>
      </w:r>
      <w:bookmarkEnd w:id="8"/>
    </w:p>
    <w:p w14:paraId="4253D0E9" w14:textId="697FB61D" w:rsidR="0090716F" w:rsidRDefault="0090716F" w:rsidP="0090716F">
      <w:pPr>
        <w:rPr>
          <w:lang w:val="fr-029" w:eastAsia="hi-IN" w:bidi="hi-IN"/>
        </w:rPr>
      </w:pPr>
      <w:r>
        <w:rPr>
          <w:lang w:val="fr-029" w:eastAsia="hi-IN" w:bidi="hi-IN"/>
        </w:rPr>
        <w:t>Les prestations sont rémunérées par un prix global et forfaitaire décomposé dans le tableau suivant.</w:t>
      </w:r>
    </w:p>
    <w:p w14:paraId="691945A3" w14:textId="201CD05D" w:rsidR="0090716F" w:rsidRPr="00B864D8" w:rsidRDefault="0090716F" w:rsidP="0090716F">
      <w:pPr>
        <w:rPr>
          <w:color w:val="0066FF"/>
          <w:sz w:val="20"/>
          <w:szCs w:val="20"/>
          <w:lang w:val="fr-029" w:eastAsia="hi-IN" w:bidi="hi-IN"/>
        </w:rPr>
      </w:pPr>
      <w:r>
        <w:rPr>
          <w:lang w:val="fr-029" w:eastAsia="hi-IN" w:bidi="hi-IN"/>
        </w:rPr>
        <w:t>Décomposition du prix global et forfaitaire :</w:t>
      </w:r>
      <w:r w:rsidR="00B864D8">
        <w:rPr>
          <w:lang w:val="fr-029" w:eastAsia="hi-IN" w:bidi="hi-IN"/>
        </w:rPr>
        <w:t xml:space="preserve"> </w:t>
      </w:r>
      <w:r w:rsidR="00B864D8" w:rsidRPr="00B864D8">
        <w:rPr>
          <w:i/>
          <w:iCs/>
          <w:color w:val="0066FF"/>
          <w:sz w:val="20"/>
          <w:szCs w:val="20"/>
          <w:lang w:val="fr-029" w:eastAsia="hi-IN" w:bidi="hi-IN"/>
        </w:rPr>
        <w:t>(</w:t>
      </w:r>
      <w:r w:rsidR="00B864D8">
        <w:rPr>
          <w:i/>
          <w:iCs/>
          <w:color w:val="0066FF"/>
          <w:sz w:val="20"/>
          <w:szCs w:val="20"/>
          <w:lang w:val="fr-029" w:eastAsia="hi-IN" w:bidi="hi-IN"/>
        </w:rPr>
        <w:t>Prix unitaires à</w:t>
      </w:r>
      <w:r w:rsidR="00B864D8" w:rsidRPr="00B864D8">
        <w:rPr>
          <w:i/>
          <w:iCs/>
          <w:color w:val="0066FF"/>
          <w:sz w:val="20"/>
          <w:szCs w:val="20"/>
          <w:lang w:val="fr-029" w:eastAsia="hi-IN" w:bidi="hi-IN"/>
        </w:rPr>
        <w:t xml:space="preserve"> compléter par le soumissionnaire – double clic</w:t>
      </w:r>
      <w:r w:rsidR="00493B56">
        <w:rPr>
          <w:i/>
          <w:iCs/>
          <w:color w:val="0066FF"/>
          <w:sz w:val="20"/>
          <w:szCs w:val="20"/>
          <w:lang w:val="fr-029" w:eastAsia="hi-IN" w:bidi="hi-IN"/>
        </w:rPr>
        <w:t xml:space="preserve"> sur le tableau</w:t>
      </w:r>
      <w:r w:rsidR="00B864D8" w:rsidRPr="00B864D8">
        <w:rPr>
          <w:i/>
          <w:iCs/>
          <w:color w:val="0066FF"/>
          <w:sz w:val="20"/>
          <w:szCs w:val="20"/>
          <w:lang w:val="fr-029" w:eastAsia="hi-IN" w:bidi="hi-IN"/>
        </w:rPr>
        <w:t xml:space="preserve"> pour ouvrir le fichier </w:t>
      </w:r>
      <w:proofErr w:type="spellStart"/>
      <w:r w:rsidR="00B864D8" w:rsidRPr="00B864D8">
        <w:rPr>
          <w:i/>
          <w:iCs/>
          <w:color w:val="0066FF"/>
          <w:sz w:val="20"/>
          <w:szCs w:val="20"/>
          <w:lang w:val="fr-029" w:eastAsia="hi-IN" w:bidi="hi-IN"/>
        </w:rPr>
        <w:t>excel</w:t>
      </w:r>
      <w:proofErr w:type="spellEnd"/>
      <w:r w:rsidR="00B864D8" w:rsidRPr="00B864D8">
        <w:rPr>
          <w:i/>
          <w:iCs/>
          <w:color w:val="0066FF"/>
          <w:sz w:val="20"/>
          <w:szCs w:val="20"/>
          <w:lang w:val="fr-029" w:eastAsia="hi-IN" w:bidi="hi-IN"/>
        </w:rPr>
        <w:t>)</w:t>
      </w:r>
    </w:p>
    <w:bookmarkStart w:id="9" w:name="_MON_1814088310"/>
    <w:bookmarkEnd w:id="9"/>
    <w:p w14:paraId="3858556F" w14:textId="16B847BC" w:rsidR="0090716F" w:rsidRDefault="00B864D8" w:rsidP="0090716F">
      <w:pPr>
        <w:ind w:left="-426"/>
        <w:rPr>
          <w:lang w:val="fr-029" w:eastAsia="hi-IN" w:bidi="hi-IN"/>
        </w:rPr>
      </w:pPr>
      <w:r>
        <w:rPr>
          <w:lang w:val="fr-029" w:eastAsia="hi-IN" w:bidi="hi-IN"/>
        </w:rPr>
        <w:object w:dxaOrig="9989" w:dyaOrig="7610" w14:anchorId="29457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9.6pt;height:380.05pt" o:ole="">
            <v:imagedata r:id="rId10" o:title=""/>
          </v:shape>
          <o:OLEObject Type="Embed" ProgID="Excel.Sheet.12" ShapeID="_x0000_i1032" DrawAspect="Content" ObjectID="_1814266713" r:id="rId11"/>
        </w:object>
      </w:r>
    </w:p>
    <w:p w14:paraId="459A3948" w14:textId="77777777" w:rsidR="0090716F" w:rsidRDefault="0090716F" w:rsidP="0090716F">
      <w:pPr>
        <w:ind w:left="-426"/>
        <w:rPr>
          <w:lang w:val="fr-029" w:eastAsia="hi-IN" w:bidi="hi-IN"/>
        </w:rPr>
      </w:pPr>
    </w:p>
    <w:p w14:paraId="7CC85B8C" w14:textId="14A312A6" w:rsidR="0090716F" w:rsidRDefault="0041615C" w:rsidP="0041615C">
      <w:pPr>
        <w:rPr>
          <w:lang w:val="fr-029" w:eastAsia="hi-IN" w:bidi="hi-IN"/>
        </w:rPr>
      </w:pPr>
      <w:r>
        <w:rPr>
          <w:lang w:val="fr-029" w:eastAsia="hi-IN" w:bidi="hi-IN"/>
        </w:rPr>
        <w:t xml:space="preserve">Le montant global et forfaitaire HT est : </w:t>
      </w:r>
      <w:r w:rsidRPr="00B864D8">
        <w:rPr>
          <w:color w:val="0066FF"/>
          <w:lang w:val="fr-029" w:eastAsia="hi-IN" w:bidi="hi-IN"/>
        </w:rPr>
        <w:t xml:space="preserve">_________________________ </w:t>
      </w:r>
      <w:r>
        <w:rPr>
          <w:lang w:val="fr-029" w:eastAsia="hi-IN" w:bidi="hi-IN"/>
        </w:rPr>
        <w:t>F.</w:t>
      </w:r>
    </w:p>
    <w:p w14:paraId="14A5546C" w14:textId="44443DC8" w:rsidR="0041615C" w:rsidRDefault="0041615C" w:rsidP="0041615C">
      <w:pPr>
        <w:rPr>
          <w:lang w:val="fr-029" w:eastAsia="hi-IN" w:bidi="hi-IN"/>
        </w:rPr>
      </w:pPr>
      <w:r>
        <w:rPr>
          <w:lang w:val="fr-029" w:eastAsia="hi-IN" w:bidi="hi-IN"/>
        </w:rPr>
        <w:t>La TGC en vigueur sera rajoutée aux factures correspondantes.</w:t>
      </w:r>
    </w:p>
    <w:p w14:paraId="512F578D" w14:textId="27885AFF" w:rsidR="0041615C" w:rsidRDefault="0041615C" w:rsidP="0041615C">
      <w:pPr>
        <w:rPr>
          <w:lang w:val="fr-029" w:eastAsia="hi-IN" w:bidi="hi-IN"/>
        </w:rPr>
      </w:pPr>
      <w:r>
        <w:rPr>
          <w:lang w:val="fr-029" w:eastAsia="hi-IN" w:bidi="hi-IN"/>
        </w:rPr>
        <w:t>A titre purement indicatif, au moment de la remise de l’offre :</w:t>
      </w:r>
    </w:p>
    <w:p w14:paraId="6A841FE3" w14:textId="38DA6CCC" w:rsidR="0041615C" w:rsidRDefault="0041615C" w:rsidP="0041615C">
      <w:pPr>
        <w:pStyle w:val="Paragraphedeliste"/>
        <w:numPr>
          <w:ilvl w:val="0"/>
          <w:numId w:val="1"/>
        </w:numPr>
        <w:rPr>
          <w:lang w:val="fr-029" w:eastAsia="hi-IN" w:bidi="hi-IN"/>
        </w:rPr>
      </w:pPr>
      <w:r>
        <w:rPr>
          <w:lang w:val="fr-029" w:eastAsia="hi-IN" w:bidi="hi-IN"/>
        </w:rPr>
        <w:t xml:space="preserve">Le taux applicable est de : </w:t>
      </w:r>
      <w:r w:rsidRPr="00B864D8">
        <w:rPr>
          <w:color w:val="0066FF"/>
          <w:lang w:val="fr-029" w:eastAsia="hi-IN" w:bidi="hi-IN"/>
        </w:rPr>
        <w:t>___%</w:t>
      </w:r>
    </w:p>
    <w:p w14:paraId="65926142" w14:textId="08B73941" w:rsidR="0041615C" w:rsidRDefault="0041615C" w:rsidP="0041615C">
      <w:pPr>
        <w:pStyle w:val="Paragraphedeliste"/>
        <w:numPr>
          <w:ilvl w:val="0"/>
          <w:numId w:val="1"/>
        </w:numPr>
        <w:rPr>
          <w:lang w:val="fr-029" w:eastAsia="hi-IN" w:bidi="hi-IN"/>
        </w:rPr>
      </w:pPr>
      <w:r>
        <w:rPr>
          <w:lang w:val="fr-029" w:eastAsia="hi-IN" w:bidi="hi-IN"/>
        </w:rPr>
        <w:t xml:space="preserve">Le montant global et forfaitaire du contrat TTC est : </w:t>
      </w:r>
      <w:r w:rsidRPr="00B864D8">
        <w:rPr>
          <w:color w:val="0066FF"/>
          <w:lang w:val="fr-029" w:eastAsia="hi-IN" w:bidi="hi-IN"/>
        </w:rPr>
        <w:t xml:space="preserve">___________________ </w:t>
      </w:r>
      <w:r>
        <w:rPr>
          <w:lang w:val="fr-029" w:eastAsia="hi-IN" w:bidi="hi-IN"/>
        </w:rPr>
        <w:t>F.</w:t>
      </w:r>
    </w:p>
    <w:p w14:paraId="68E8A94E" w14:textId="77777777" w:rsidR="0041615C" w:rsidRDefault="0041615C" w:rsidP="0041615C">
      <w:pPr>
        <w:rPr>
          <w:lang w:val="fr-029" w:eastAsia="hi-IN" w:bidi="hi-IN"/>
        </w:rPr>
      </w:pPr>
    </w:p>
    <w:p w14:paraId="19E28454" w14:textId="28C901FA" w:rsidR="0041615C" w:rsidRDefault="0041615C" w:rsidP="0041615C">
      <w:pPr>
        <w:pStyle w:val="Titre3"/>
        <w:rPr>
          <w:lang w:val="fr-029" w:eastAsia="hi-IN" w:bidi="hi-IN"/>
        </w:rPr>
      </w:pPr>
      <w:bookmarkStart w:id="10" w:name="_Toc203653929"/>
      <w:r>
        <w:rPr>
          <w:lang w:val="fr-029" w:eastAsia="hi-IN" w:bidi="hi-IN"/>
        </w:rPr>
        <w:t>4.3 – Caractère des prix</w:t>
      </w:r>
      <w:bookmarkEnd w:id="10"/>
    </w:p>
    <w:p w14:paraId="1EC4FF1A" w14:textId="7652C80B" w:rsidR="0041615C" w:rsidRDefault="0041615C" w:rsidP="0041615C">
      <w:pPr>
        <w:rPr>
          <w:lang w:val="fr-029" w:eastAsia="hi-IN" w:bidi="hi-IN"/>
        </w:rPr>
      </w:pPr>
      <w:r>
        <w:rPr>
          <w:lang w:val="fr-029" w:eastAsia="hi-IN" w:bidi="hi-IN"/>
        </w:rPr>
        <w:t>Les prix du contrat sont fermes.</w:t>
      </w:r>
    </w:p>
    <w:p w14:paraId="579818F2" w14:textId="333DD868" w:rsidR="0041615C" w:rsidRDefault="0041615C" w:rsidP="0041615C">
      <w:pPr>
        <w:pStyle w:val="Titre3"/>
        <w:rPr>
          <w:lang w:val="fr-029" w:eastAsia="hi-IN" w:bidi="hi-IN"/>
        </w:rPr>
      </w:pPr>
      <w:bookmarkStart w:id="11" w:name="_Toc203653930"/>
      <w:r>
        <w:rPr>
          <w:lang w:val="fr-029" w:eastAsia="hi-IN" w:bidi="hi-IN"/>
        </w:rPr>
        <w:t>4.4 – Avance</w:t>
      </w:r>
      <w:bookmarkEnd w:id="11"/>
    </w:p>
    <w:p w14:paraId="4D27C8E7" w14:textId="126725A4" w:rsidR="0041615C" w:rsidRDefault="0041615C" w:rsidP="0041615C">
      <w:pPr>
        <w:rPr>
          <w:lang w:val="fr-029" w:eastAsia="hi-IN" w:bidi="hi-IN"/>
        </w:rPr>
      </w:pPr>
      <w:r>
        <w:rPr>
          <w:lang w:val="fr-029" w:eastAsia="hi-IN" w:bidi="hi-IN"/>
        </w:rPr>
        <w:t>Sans objet. Aucune avance ne sera versée au titre du présent contrat.</w:t>
      </w:r>
    </w:p>
    <w:p w14:paraId="35AFD467" w14:textId="124E7E96" w:rsidR="0041615C" w:rsidRDefault="0041615C" w:rsidP="0041615C">
      <w:pPr>
        <w:pStyle w:val="Titre3"/>
        <w:rPr>
          <w:lang w:val="fr-029" w:eastAsia="hi-IN" w:bidi="hi-IN"/>
        </w:rPr>
      </w:pPr>
      <w:bookmarkStart w:id="12" w:name="_Toc203653931"/>
      <w:r>
        <w:rPr>
          <w:lang w:val="fr-029" w:eastAsia="hi-IN" w:bidi="hi-IN"/>
        </w:rPr>
        <w:t>4.5 – Sous-traitance</w:t>
      </w:r>
      <w:bookmarkEnd w:id="12"/>
    </w:p>
    <w:p w14:paraId="03DE27D0" w14:textId="7ECAA41A" w:rsidR="0041615C" w:rsidRDefault="0041615C" w:rsidP="0041615C">
      <w:pPr>
        <w:rPr>
          <w:lang w:val="fr-029" w:eastAsia="hi-IN" w:bidi="hi-IN"/>
        </w:rPr>
      </w:pPr>
      <w:r>
        <w:rPr>
          <w:lang w:val="fr-029" w:eastAsia="hi-IN" w:bidi="hi-IN"/>
        </w:rPr>
        <w:t>Le tableau ci-après indique les sous-traitants à qui confiée une partie de l’exécution des prestations.</w:t>
      </w:r>
    </w:p>
    <w:tbl>
      <w:tblPr>
        <w:tblStyle w:val="Grilledutableau"/>
        <w:tblW w:w="9634" w:type="dxa"/>
        <w:tblLook w:val="04A0" w:firstRow="1" w:lastRow="0" w:firstColumn="1" w:lastColumn="0" w:noHBand="0" w:noVBand="1"/>
      </w:tblPr>
      <w:tblGrid>
        <w:gridCol w:w="2689"/>
        <w:gridCol w:w="2126"/>
        <w:gridCol w:w="1984"/>
        <w:gridCol w:w="1843"/>
        <w:gridCol w:w="992"/>
      </w:tblGrid>
      <w:tr w:rsidR="0041615C" w14:paraId="3A0513D6" w14:textId="77777777" w:rsidTr="0041615C">
        <w:tc>
          <w:tcPr>
            <w:tcW w:w="2689" w:type="dxa"/>
            <w:vAlign w:val="center"/>
          </w:tcPr>
          <w:p w14:paraId="50040E95" w14:textId="42E6A585" w:rsidR="0041615C" w:rsidRDefault="0041615C" w:rsidP="0041615C">
            <w:pPr>
              <w:jc w:val="center"/>
              <w:rPr>
                <w:lang w:val="fr-029" w:eastAsia="hi-IN" w:bidi="hi-IN"/>
              </w:rPr>
            </w:pPr>
            <w:r>
              <w:rPr>
                <w:lang w:val="fr-029" w:eastAsia="hi-IN" w:bidi="hi-IN"/>
              </w:rPr>
              <w:t>Prestation sous-traitées</w:t>
            </w:r>
          </w:p>
        </w:tc>
        <w:tc>
          <w:tcPr>
            <w:tcW w:w="2126" w:type="dxa"/>
            <w:vAlign w:val="center"/>
          </w:tcPr>
          <w:p w14:paraId="46B05607" w14:textId="331A45F6" w:rsidR="0041615C" w:rsidRDefault="0041615C" w:rsidP="0041615C">
            <w:pPr>
              <w:jc w:val="center"/>
              <w:rPr>
                <w:lang w:val="fr-029" w:eastAsia="hi-IN" w:bidi="hi-IN"/>
              </w:rPr>
            </w:pPr>
            <w:r>
              <w:rPr>
                <w:lang w:val="fr-029" w:eastAsia="hi-IN" w:bidi="hi-IN"/>
              </w:rPr>
              <w:t>Sous-traitant</w:t>
            </w:r>
          </w:p>
        </w:tc>
        <w:tc>
          <w:tcPr>
            <w:tcW w:w="1984" w:type="dxa"/>
            <w:vAlign w:val="center"/>
          </w:tcPr>
          <w:p w14:paraId="75E11398" w14:textId="468F943E" w:rsidR="0041615C" w:rsidRDefault="0041615C" w:rsidP="0041615C">
            <w:pPr>
              <w:jc w:val="center"/>
              <w:rPr>
                <w:lang w:val="fr-029" w:eastAsia="hi-IN" w:bidi="hi-IN"/>
              </w:rPr>
            </w:pPr>
            <w:r>
              <w:rPr>
                <w:lang w:val="fr-029" w:eastAsia="hi-IN" w:bidi="hi-IN"/>
              </w:rPr>
              <w:t>Montant HT</w:t>
            </w:r>
          </w:p>
        </w:tc>
        <w:tc>
          <w:tcPr>
            <w:tcW w:w="1843" w:type="dxa"/>
            <w:vAlign w:val="center"/>
          </w:tcPr>
          <w:p w14:paraId="56B9B23E" w14:textId="0EAF6584" w:rsidR="0041615C" w:rsidRDefault="0041615C" w:rsidP="0041615C">
            <w:pPr>
              <w:jc w:val="center"/>
              <w:rPr>
                <w:lang w:val="fr-029" w:eastAsia="hi-IN" w:bidi="hi-IN"/>
              </w:rPr>
            </w:pPr>
            <w:r>
              <w:rPr>
                <w:lang w:val="fr-029" w:eastAsia="hi-IN" w:bidi="hi-IN"/>
              </w:rPr>
              <w:t>Montant TTC*</w:t>
            </w:r>
          </w:p>
        </w:tc>
        <w:tc>
          <w:tcPr>
            <w:tcW w:w="992" w:type="dxa"/>
            <w:vAlign w:val="center"/>
          </w:tcPr>
          <w:p w14:paraId="2CF7D076" w14:textId="4267284E" w:rsidR="0041615C" w:rsidRDefault="0041615C" w:rsidP="0041615C">
            <w:pPr>
              <w:jc w:val="center"/>
              <w:rPr>
                <w:lang w:val="fr-029" w:eastAsia="hi-IN" w:bidi="hi-IN"/>
              </w:rPr>
            </w:pPr>
            <w:r>
              <w:rPr>
                <w:lang w:val="fr-029" w:eastAsia="hi-IN" w:bidi="hi-IN"/>
              </w:rPr>
              <w:t>Annexe n°</w:t>
            </w:r>
          </w:p>
        </w:tc>
      </w:tr>
      <w:tr w:rsidR="0041615C" w14:paraId="4C2F779F" w14:textId="77777777" w:rsidTr="0041615C">
        <w:tc>
          <w:tcPr>
            <w:tcW w:w="2689" w:type="dxa"/>
            <w:vAlign w:val="center"/>
          </w:tcPr>
          <w:p w14:paraId="6FD6D1D4" w14:textId="77777777" w:rsidR="0041615C" w:rsidRDefault="0041615C" w:rsidP="0041615C">
            <w:pPr>
              <w:jc w:val="center"/>
              <w:rPr>
                <w:lang w:val="fr-029" w:eastAsia="hi-IN" w:bidi="hi-IN"/>
              </w:rPr>
            </w:pPr>
          </w:p>
        </w:tc>
        <w:tc>
          <w:tcPr>
            <w:tcW w:w="2126" w:type="dxa"/>
            <w:vAlign w:val="center"/>
          </w:tcPr>
          <w:p w14:paraId="1F3CB119" w14:textId="77777777" w:rsidR="0041615C" w:rsidRDefault="0041615C" w:rsidP="0041615C">
            <w:pPr>
              <w:jc w:val="center"/>
              <w:rPr>
                <w:lang w:val="fr-029" w:eastAsia="hi-IN" w:bidi="hi-IN"/>
              </w:rPr>
            </w:pPr>
          </w:p>
        </w:tc>
        <w:tc>
          <w:tcPr>
            <w:tcW w:w="1984" w:type="dxa"/>
            <w:vAlign w:val="center"/>
          </w:tcPr>
          <w:p w14:paraId="7662C1F4" w14:textId="77777777" w:rsidR="0041615C" w:rsidRDefault="0041615C" w:rsidP="0041615C">
            <w:pPr>
              <w:jc w:val="center"/>
              <w:rPr>
                <w:lang w:val="fr-029" w:eastAsia="hi-IN" w:bidi="hi-IN"/>
              </w:rPr>
            </w:pPr>
          </w:p>
        </w:tc>
        <w:tc>
          <w:tcPr>
            <w:tcW w:w="1843" w:type="dxa"/>
            <w:vAlign w:val="center"/>
          </w:tcPr>
          <w:p w14:paraId="45B79E7C" w14:textId="77777777" w:rsidR="0041615C" w:rsidRDefault="0041615C" w:rsidP="0041615C">
            <w:pPr>
              <w:jc w:val="center"/>
              <w:rPr>
                <w:lang w:val="fr-029" w:eastAsia="hi-IN" w:bidi="hi-IN"/>
              </w:rPr>
            </w:pPr>
          </w:p>
        </w:tc>
        <w:tc>
          <w:tcPr>
            <w:tcW w:w="992" w:type="dxa"/>
            <w:vAlign w:val="center"/>
          </w:tcPr>
          <w:p w14:paraId="3047C3CE" w14:textId="77777777" w:rsidR="0041615C" w:rsidRDefault="0041615C" w:rsidP="0041615C">
            <w:pPr>
              <w:jc w:val="center"/>
              <w:rPr>
                <w:lang w:val="fr-029" w:eastAsia="hi-IN" w:bidi="hi-IN"/>
              </w:rPr>
            </w:pPr>
          </w:p>
        </w:tc>
      </w:tr>
      <w:tr w:rsidR="0041615C" w14:paraId="6D10AE8F" w14:textId="77777777" w:rsidTr="0041615C">
        <w:tc>
          <w:tcPr>
            <w:tcW w:w="2689" w:type="dxa"/>
            <w:vAlign w:val="center"/>
          </w:tcPr>
          <w:p w14:paraId="540CFB08" w14:textId="77777777" w:rsidR="0041615C" w:rsidRDefault="0041615C" w:rsidP="0041615C">
            <w:pPr>
              <w:jc w:val="center"/>
              <w:rPr>
                <w:lang w:val="fr-029" w:eastAsia="hi-IN" w:bidi="hi-IN"/>
              </w:rPr>
            </w:pPr>
          </w:p>
        </w:tc>
        <w:tc>
          <w:tcPr>
            <w:tcW w:w="2126" w:type="dxa"/>
            <w:vAlign w:val="center"/>
          </w:tcPr>
          <w:p w14:paraId="11074DCE" w14:textId="77777777" w:rsidR="0041615C" w:rsidRDefault="0041615C" w:rsidP="0041615C">
            <w:pPr>
              <w:jc w:val="center"/>
              <w:rPr>
                <w:lang w:val="fr-029" w:eastAsia="hi-IN" w:bidi="hi-IN"/>
              </w:rPr>
            </w:pPr>
          </w:p>
        </w:tc>
        <w:tc>
          <w:tcPr>
            <w:tcW w:w="1984" w:type="dxa"/>
            <w:vAlign w:val="center"/>
          </w:tcPr>
          <w:p w14:paraId="6040A0E4" w14:textId="77777777" w:rsidR="0041615C" w:rsidRDefault="0041615C" w:rsidP="0041615C">
            <w:pPr>
              <w:jc w:val="center"/>
              <w:rPr>
                <w:lang w:val="fr-029" w:eastAsia="hi-IN" w:bidi="hi-IN"/>
              </w:rPr>
            </w:pPr>
          </w:p>
        </w:tc>
        <w:tc>
          <w:tcPr>
            <w:tcW w:w="1843" w:type="dxa"/>
            <w:vAlign w:val="center"/>
          </w:tcPr>
          <w:p w14:paraId="2A69287D" w14:textId="77777777" w:rsidR="0041615C" w:rsidRDefault="0041615C" w:rsidP="0041615C">
            <w:pPr>
              <w:jc w:val="center"/>
              <w:rPr>
                <w:lang w:val="fr-029" w:eastAsia="hi-IN" w:bidi="hi-IN"/>
              </w:rPr>
            </w:pPr>
          </w:p>
        </w:tc>
        <w:tc>
          <w:tcPr>
            <w:tcW w:w="992" w:type="dxa"/>
            <w:vAlign w:val="center"/>
          </w:tcPr>
          <w:p w14:paraId="1F431F33" w14:textId="77777777" w:rsidR="0041615C" w:rsidRDefault="0041615C" w:rsidP="0041615C">
            <w:pPr>
              <w:jc w:val="center"/>
              <w:rPr>
                <w:lang w:val="fr-029" w:eastAsia="hi-IN" w:bidi="hi-IN"/>
              </w:rPr>
            </w:pPr>
          </w:p>
        </w:tc>
      </w:tr>
    </w:tbl>
    <w:p w14:paraId="7675A70C" w14:textId="77777777" w:rsidR="0041615C" w:rsidRPr="0041615C" w:rsidRDefault="0041615C" w:rsidP="0041615C">
      <w:pPr>
        <w:rPr>
          <w:lang w:val="fr-029" w:eastAsia="hi-IN" w:bidi="hi-IN"/>
        </w:rPr>
      </w:pPr>
    </w:p>
    <w:p w14:paraId="1D3E2F02" w14:textId="1F171B41" w:rsidR="00E51DDC" w:rsidRDefault="0041615C" w:rsidP="00E51DDC">
      <w:pPr>
        <w:rPr>
          <w:lang w:val="fr-029" w:eastAsia="hi-IN" w:bidi="hi-IN"/>
        </w:rPr>
      </w:pPr>
      <w:r>
        <w:rPr>
          <w:lang w:val="fr-029" w:eastAsia="hi-IN" w:bidi="hi-IN"/>
        </w:rPr>
        <w:t>*Taux de TGC indicatif au moment de la remise de l’offre : __%</w:t>
      </w:r>
    </w:p>
    <w:p w14:paraId="504A35E9" w14:textId="66F43F98" w:rsidR="00E51DDC" w:rsidRPr="00B864D8" w:rsidRDefault="0041615C" w:rsidP="00E51DDC">
      <w:pPr>
        <w:rPr>
          <w:i/>
          <w:iCs/>
          <w:lang w:val="fr-029" w:eastAsia="hi-IN" w:bidi="hi-IN"/>
        </w:rPr>
      </w:pPr>
      <w:r w:rsidRPr="0041615C">
        <w:rPr>
          <w:i/>
          <w:iCs/>
          <w:lang w:val="fr-029" w:eastAsia="hi-IN" w:bidi="hi-IN"/>
        </w:rPr>
        <w:t>Les annexes de sous-traitance jointes au présent contrat précisent pour chacun des sous-traitants, l’identité, les prestations sous-traitées, ainsi que les conditions de paiement.</w:t>
      </w:r>
    </w:p>
    <w:p w14:paraId="67B0109C" w14:textId="4F1C454D" w:rsidR="0041615C" w:rsidRDefault="0041615C" w:rsidP="0041615C">
      <w:pPr>
        <w:pStyle w:val="Titre3"/>
        <w:rPr>
          <w:lang w:val="fr-029" w:eastAsia="hi-IN" w:bidi="hi-IN"/>
        </w:rPr>
      </w:pPr>
      <w:bookmarkStart w:id="13" w:name="_Toc203653932"/>
      <w:r>
        <w:rPr>
          <w:lang w:val="fr-029" w:eastAsia="hi-IN" w:bidi="hi-IN"/>
        </w:rPr>
        <w:t>4.6 – Nantissement</w:t>
      </w:r>
      <w:bookmarkEnd w:id="13"/>
    </w:p>
    <w:p w14:paraId="25B4E184" w14:textId="606F58AC" w:rsidR="0041615C" w:rsidRDefault="0041615C" w:rsidP="0041615C">
      <w:pPr>
        <w:rPr>
          <w:lang w:val="fr-029" w:eastAsia="hi-IN" w:bidi="hi-IN"/>
        </w:rPr>
      </w:pPr>
      <w:r>
        <w:rPr>
          <w:lang w:val="fr-029" w:eastAsia="hi-IN" w:bidi="hi-IN"/>
        </w:rPr>
        <w:t xml:space="preserve">Le montant maximal de la créance que je pourrai (nous pourrons) présenter en nantissement, déterminé en déduisant du montant du marché, la somme des montants sous-traités prévus à l’article 4.5 ci-avant, est de : </w:t>
      </w:r>
      <w:r w:rsidRPr="00B864D8">
        <w:rPr>
          <w:color w:val="0066FF"/>
          <w:lang w:val="fr-029" w:eastAsia="hi-IN" w:bidi="hi-IN"/>
        </w:rPr>
        <w:t xml:space="preserve">____________________________ </w:t>
      </w:r>
      <w:r>
        <w:rPr>
          <w:lang w:val="fr-029" w:eastAsia="hi-IN" w:bidi="hi-IN"/>
        </w:rPr>
        <w:t>FCFP HT.</w:t>
      </w:r>
    </w:p>
    <w:p w14:paraId="4967A141" w14:textId="18FC16B5" w:rsidR="0041615C" w:rsidRDefault="0041615C" w:rsidP="0041615C">
      <w:pPr>
        <w:rPr>
          <w:lang w:val="fr-029" w:eastAsia="hi-IN" w:bidi="hi-IN"/>
        </w:rPr>
      </w:pPr>
      <w:r>
        <w:rPr>
          <w:lang w:val="fr-029" w:eastAsia="hi-IN" w:bidi="hi-IN"/>
        </w:rPr>
        <w:t xml:space="preserve">Le montant TTC calculé de manière indicative en tenant compte de la TGC en vigueur au moment de la présentation de l’offre, soit </w:t>
      </w:r>
      <w:r w:rsidRPr="00B864D8">
        <w:rPr>
          <w:color w:val="0066FF"/>
          <w:lang w:val="fr-029" w:eastAsia="hi-IN" w:bidi="hi-IN"/>
        </w:rPr>
        <w:t xml:space="preserve">___%, </w:t>
      </w:r>
      <w:r>
        <w:rPr>
          <w:lang w:val="fr-029" w:eastAsia="hi-IN" w:bidi="hi-IN"/>
        </w:rPr>
        <w:t xml:space="preserve">est de : </w:t>
      </w:r>
      <w:r w:rsidRPr="00B864D8">
        <w:rPr>
          <w:color w:val="0066FF"/>
          <w:lang w:val="fr-029" w:eastAsia="hi-IN" w:bidi="hi-IN"/>
        </w:rPr>
        <w:t xml:space="preserve">___________________________ </w:t>
      </w:r>
      <w:r>
        <w:rPr>
          <w:lang w:val="fr-029" w:eastAsia="hi-IN" w:bidi="hi-IN"/>
        </w:rPr>
        <w:t>FCFP TTC.</w:t>
      </w:r>
    </w:p>
    <w:p w14:paraId="0DE64AF3" w14:textId="213DC7AB" w:rsidR="003A4A31" w:rsidRDefault="003A4A31" w:rsidP="003A4A31">
      <w:pPr>
        <w:pStyle w:val="Titre3"/>
        <w:rPr>
          <w:lang w:val="fr-029" w:eastAsia="hi-IN" w:bidi="hi-IN"/>
        </w:rPr>
      </w:pPr>
      <w:bookmarkStart w:id="14" w:name="_Toc203653933"/>
      <w:r>
        <w:rPr>
          <w:lang w:val="fr-029" w:eastAsia="hi-IN" w:bidi="hi-IN"/>
        </w:rPr>
        <w:t>4.7 – Commande des prestations</w:t>
      </w:r>
      <w:bookmarkEnd w:id="14"/>
    </w:p>
    <w:p w14:paraId="57104247" w14:textId="34AA209C" w:rsidR="003A4A31" w:rsidRDefault="003A4A31" w:rsidP="003A4A31">
      <w:pPr>
        <w:rPr>
          <w:lang w:val="fr-029" w:eastAsia="hi-IN" w:bidi="hi-IN"/>
        </w:rPr>
      </w:pPr>
      <w:r>
        <w:rPr>
          <w:lang w:val="fr-029" w:eastAsia="hi-IN" w:bidi="hi-IN"/>
        </w:rPr>
        <w:t>Le démarrage des prestations est notifié au prestataire par ordre de service ou un écrit de l’acheteur public.</w:t>
      </w:r>
    </w:p>
    <w:p w14:paraId="28278726" w14:textId="77BE666C" w:rsidR="003A4A31" w:rsidRDefault="003A4A31" w:rsidP="003A4A31">
      <w:pPr>
        <w:pStyle w:val="Titre2"/>
        <w:rPr>
          <w:lang w:val="fr-029" w:eastAsia="hi-IN" w:bidi="hi-IN"/>
        </w:rPr>
      </w:pPr>
      <w:bookmarkStart w:id="15" w:name="_Toc203653934"/>
      <w:r>
        <w:rPr>
          <w:lang w:val="fr-029" w:eastAsia="hi-IN" w:bidi="hi-IN"/>
        </w:rPr>
        <w:t>ARTICLE 5 : DELAIS ET PENALITES</w:t>
      </w:r>
      <w:bookmarkEnd w:id="15"/>
    </w:p>
    <w:p w14:paraId="79416639" w14:textId="381D460F" w:rsidR="003A4A31" w:rsidRDefault="003A4A31" w:rsidP="003A4A31">
      <w:pPr>
        <w:pStyle w:val="Titre3"/>
        <w:rPr>
          <w:lang w:val="fr-029" w:eastAsia="hi-IN" w:bidi="hi-IN"/>
        </w:rPr>
      </w:pPr>
      <w:bookmarkStart w:id="16" w:name="_Toc203653935"/>
      <w:r>
        <w:rPr>
          <w:lang w:val="fr-029" w:eastAsia="hi-IN" w:bidi="hi-IN"/>
        </w:rPr>
        <w:t>5.1 – Délais</w:t>
      </w:r>
      <w:bookmarkEnd w:id="16"/>
    </w:p>
    <w:p w14:paraId="4648EFE0" w14:textId="748664BF" w:rsidR="003A4A31" w:rsidRDefault="003A4A31" w:rsidP="003A4A31">
      <w:pPr>
        <w:rPr>
          <w:lang w:val="fr-029" w:eastAsia="hi-IN" w:bidi="hi-IN"/>
        </w:rPr>
      </w:pPr>
      <w:r>
        <w:rPr>
          <w:lang w:val="fr-029" w:eastAsia="hi-IN" w:bidi="hi-IN"/>
        </w:rPr>
        <w:t>Le délai global d’exécution des prestations du contrat est de :</w:t>
      </w:r>
      <w:r w:rsidR="00B864D8">
        <w:rPr>
          <w:lang w:val="fr-029" w:eastAsia="hi-IN" w:bidi="hi-IN"/>
        </w:rPr>
        <w:t xml:space="preserve"> </w:t>
      </w:r>
      <w:r w:rsidR="00B864D8" w:rsidRPr="00B864D8">
        <w:rPr>
          <w:color w:val="0066FF"/>
          <w:sz w:val="20"/>
          <w:szCs w:val="20"/>
          <w:lang w:val="fr-029" w:eastAsia="hi-IN" w:bidi="hi-IN"/>
        </w:rPr>
        <w:t>(à compléter par le soumissionnaire)</w:t>
      </w:r>
    </w:p>
    <w:p w14:paraId="517DDFAD" w14:textId="70A1B3FA" w:rsidR="003A4A31" w:rsidRDefault="003A4A31" w:rsidP="003A4A31">
      <w:pPr>
        <w:rPr>
          <w:lang w:val="fr-029" w:eastAsia="hi-IN" w:bidi="hi-IN"/>
        </w:rPr>
      </w:pPr>
      <w:r w:rsidRPr="00B864D8">
        <w:rPr>
          <w:color w:val="0066FF"/>
          <w:lang w:val="fr-029" w:eastAsia="hi-IN" w:bidi="hi-IN"/>
        </w:rPr>
        <w:t xml:space="preserve">_____________ </w:t>
      </w:r>
      <w:r>
        <w:rPr>
          <w:lang w:val="fr-029" w:eastAsia="hi-IN" w:bidi="hi-IN"/>
        </w:rPr>
        <w:t>(mois) à compter de la date fixée pour le démarrage des prestations, ou à défaut à compter de la notification de l’écrit.</w:t>
      </w:r>
    </w:p>
    <w:p w14:paraId="5820B2CE" w14:textId="7571D582" w:rsidR="003A4A31" w:rsidRDefault="003A4A31" w:rsidP="003A4A31">
      <w:pPr>
        <w:rPr>
          <w:lang w:val="fr-029" w:eastAsia="hi-IN" w:bidi="hi-IN"/>
        </w:rPr>
      </w:pPr>
      <w:r>
        <w:rPr>
          <w:lang w:val="fr-029" w:eastAsia="hi-IN" w:bidi="hi-IN"/>
        </w:rPr>
        <w:t>Ces délais sont comptés à partir de la date fixée pour le démarrage des prestations, ou à défaut à compter de la notification.</w:t>
      </w:r>
    </w:p>
    <w:p w14:paraId="7129B806" w14:textId="3A3092EF" w:rsidR="003A4A31" w:rsidRDefault="003A4A31" w:rsidP="003A4A31">
      <w:pPr>
        <w:rPr>
          <w:lang w:val="fr-029" w:eastAsia="hi-IN" w:bidi="hi-IN"/>
        </w:rPr>
      </w:pPr>
      <w:r>
        <w:rPr>
          <w:lang w:val="fr-029" w:eastAsia="hi-IN" w:bidi="hi-IN"/>
        </w:rPr>
        <w:t>Si après application du délai contractuel applicable, la date de fin dudit délai tombe un jour férié, chômé ou de week-end, le délai est prolongé jusqu’à la fin du premier jour ouvrable suivant.</w:t>
      </w:r>
    </w:p>
    <w:p w14:paraId="2EDFF0B9" w14:textId="44118DE3" w:rsidR="003A4A31" w:rsidRDefault="003A4A31" w:rsidP="003A4A31">
      <w:pPr>
        <w:pStyle w:val="Titre3"/>
        <w:rPr>
          <w:lang w:val="fr-029" w:eastAsia="hi-IN" w:bidi="hi-IN"/>
        </w:rPr>
      </w:pPr>
      <w:bookmarkStart w:id="17" w:name="_Toc203653936"/>
      <w:r>
        <w:rPr>
          <w:lang w:val="fr-029" w:eastAsia="hi-IN" w:bidi="hi-IN"/>
        </w:rPr>
        <w:lastRenderedPageBreak/>
        <w:t>5.2 – Pénalités</w:t>
      </w:r>
      <w:bookmarkEnd w:id="17"/>
    </w:p>
    <w:p w14:paraId="3A75F4F0" w14:textId="215B1616" w:rsidR="003A4A31" w:rsidRDefault="003A4A31" w:rsidP="003A4A31">
      <w:pPr>
        <w:rPr>
          <w:lang w:val="fr-029" w:eastAsia="hi-IN" w:bidi="hi-IN"/>
        </w:rPr>
      </w:pPr>
      <w:r>
        <w:rPr>
          <w:lang w:val="fr-029" w:eastAsia="hi-IN" w:bidi="hi-IN"/>
        </w:rPr>
        <w:t>En cas de retard sur le délai d’exécution, une pénalité forfaitaire de 1% du montant HT des prestations commandées  concernées par ce délai par jour de retard est appliquée sur le montant des paiements correspondants (sans application de taxes).</w:t>
      </w:r>
    </w:p>
    <w:p w14:paraId="37DB2A25" w14:textId="38F9906E" w:rsidR="003A4A31" w:rsidRDefault="003A4A31" w:rsidP="003A4A31">
      <w:pPr>
        <w:rPr>
          <w:lang w:val="fr-029" w:eastAsia="hi-IN" w:bidi="hi-IN"/>
        </w:rPr>
      </w:pPr>
      <w:r>
        <w:rPr>
          <w:lang w:val="fr-029" w:eastAsia="hi-IN" w:bidi="hi-IN"/>
        </w:rPr>
        <w:t>Ces pénalités de retard sont plafonnées à hauteur de 10% du montant HT des prestations concernées.</w:t>
      </w:r>
    </w:p>
    <w:p w14:paraId="38D6509D" w14:textId="69BAD5A0" w:rsidR="003A4A31" w:rsidRDefault="003A4A31" w:rsidP="003A4A31">
      <w:pPr>
        <w:rPr>
          <w:lang w:val="fr-029" w:eastAsia="hi-IN" w:bidi="hi-IN"/>
        </w:rPr>
      </w:pPr>
      <w:r>
        <w:rPr>
          <w:lang w:val="fr-029" w:eastAsia="hi-IN" w:bidi="hi-IN"/>
        </w:rPr>
        <w:t>Sur la facture, la mention du « certifié travaux exécutée » est complétée par la mention « avec pénalité de retard » (cf. annexe) » et une annexe justificative détaille le décompte des délais, des retards, et le calcul des pénalités.</w:t>
      </w:r>
    </w:p>
    <w:p w14:paraId="52403B11" w14:textId="54648E9B" w:rsidR="003A4A31" w:rsidRDefault="008438F5" w:rsidP="008438F5">
      <w:pPr>
        <w:pStyle w:val="Titre2"/>
        <w:rPr>
          <w:lang w:val="fr-029" w:eastAsia="hi-IN" w:bidi="hi-IN"/>
        </w:rPr>
      </w:pPr>
      <w:bookmarkStart w:id="18" w:name="_Toc203653937"/>
      <w:r>
        <w:rPr>
          <w:lang w:val="fr-029" w:eastAsia="hi-IN" w:bidi="hi-IN"/>
        </w:rPr>
        <w:t>ARTICLE 6 : FACTURATION ET REGLEMENT</w:t>
      </w:r>
      <w:bookmarkEnd w:id="18"/>
    </w:p>
    <w:p w14:paraId="479E1B0F" w14:textId="176692F1" w:rsidR="008438F5" w:rsidRDefault="008438F5" w:rsidP="008438F5">
      <w:pPr>
        <w:pStyle w:val="Titre3"/>
        <w:rPr>
          <w:lang w:val="fr-029" w:eastAsia="hi-IN" w:bidi="hi-IN"/>
        </w:rPr>
      </w:pPr>
      <w:bookmarkStart w:id="19" w:name="_Toc203653938"/>
      <w:r>
        <w:rPr>
          <w:lang w:val="fr-029" w:eastAsia="hi-IN" w:bidi="hi-IN"/>
        </w:rPr>
        <w:t>6.1 – Mentions obligatoires sur les factures</w:t>
      </w:r>
      <w:bookmarkEnd w:id="19"/>
    </w:p>
    <w:p w14:paraId="428708B0" w14:textId="4C17C388" w:rsidR="008438F5" w:rsidRDefault="008438F5" w:rsidP="008438F5">
      <w:pPr>
        <w:rPr>
          <w:lang w:val="fr-029" w:eastAsia="hi-IN" w:bidi="hi-IN"/>
        </w:rPr>
      </w:pPr>
      <w:r>
        <w:rPr>
          <w:lang w:val="fr-029" w:eastAsia="hi-IN" w:bidi="hi-IN"/>
        </w:rPr>
        <w:t>Les mentions minimales suivantes doivent apparaître sur les factures / situations :</w:t>
      </w:r>
    </w:p>
    <w:p w14:paraId="2C30850F" w14:textId="28AE7666" w:rsidR="008438F5" w:rsidRDefault="008438F5" w:rsidP="008438F5">
      <w:pPr>
        <w:pStyle w:val="Paragraphedeliste"/>
        <w:numPr>
          <w:ilvl w:val="0"/>
          <w:numId w:val="2"/>
        </w:numPr>
        <w:rPr>
          <w:lang w:val="fr-029" w:eastAsia="hi-IN" w:bidi="hi-IN"/>
        </w:rPr>
      </w:pPr>
      <w:r>
        <w:rPr>
          <w:lang w:val="fr-029" w:eastAsia="hi-IN" w:bidi="hi-IN"/>
        </w:rPr>
        <w:t>Le numéro et la date d’émission de la facture,</w:t>
      </w:r>
    </w:p>
    <w:p w14:paraId="67D73685" w14:textId="2AAE1E13" w:rsidR="008438F5" w:rsidRDefault="008438F5" w:rsidP="008438F5">
      <w:pPr>
        <w:pStyle w:val="Paragraphedeliste"/>
        <w:numPr>
          <w:ilvl w:val="0"/>
          <w:numId w:val="2"/>
        </w:numPr>
        <w:rPr>
          <w:lang w:val="fr-029" w:eastAsia="hi-IN" w:bidi="hi-IN"/>
        </w:rPr>
      </w:pPr>
      <w:r>
        <w:rPr>
          <w:lang w:val="fr-029" w:eastAsia="hi-IN" w:bidi="hi-IN"/>
        </w:rPr>
        <w:t>Le nom ou la raison sociale du créancier, ainsi que son adresse physique,</w:t>
      </w:r>
    </w:p>
    <w:p w14:paraId="33E5710D" w14:textId="25E53054" w:rsidR="008438F5" w:rsidRDefault="008438F5" w:rsidP="008438F5">
      <w:pPr>
        <w:pStyle w:val="Paragraphedeliste"/>
        <w:numPr>
          <w:ilvl w:val="0"/>
          <w:numId w:val="2"/>
        </w:numPr>
        <w:rPr>
          <w:lang w:val="fr-029" w:eastAsia="hi-IN" w:bidi="hi-IN"/>
        </w:rPr>
      </w:pPr>
      <w:r>
        <w:rPr>
          <w:lang w:val="fr-029" w:eastAsia="hi-IN" w:bidi="hi-IN"/>
        </w:rPr>
        <w:t xml:space="preserve">Le nom et l’adresse du prestataire, y compris son adresse </w:t>
      </w:r>
      <w:r w:rsidR="00B864D8">
        <w:rPr>
          <w:lang w:val="fr-029" w:eastAsia="hi-IN" w:bidi="hi-IN"/>
        </w:rPr>
        <w:t>électronique</w:t>
      </w:r>
      <w:r>
        <w:rPr>
          <w:lang w:val="fr-029" w:eastAsia="hi-IN" w:bidi="hi-IN"/>
        </w:rPr>
        <w:t>,</w:t>
      </w:r>
    </w:p>
    <w:p w14:paraId="42050B0C" w14:textId="7FD5687A" w:rsidR="008438F5" w:rsidRDefault="008438F5" w:rsidP="008438F5">
      <w:pPr>
        <w:pStyle w:val="Paragraphedeliste"/>
        <w:numPr>
          <w:ilvl w:val="0"/>
          <w:numId w:val="2"/>
        </w:numPr>
        <w:rPr>
          <w:lang w:val="fr-029" w:eastAsia="hi-IN" w:bidi="hi-IN"/>
        </w:rPr>
      </w:pPr>
      <w:r>
        <w:rPr>
          <w:lang w:val="fr-029" w:eastAsia="hi-IN" w:bidi="hi-IN"/>
        </w:rPr>
        <w:t>Le numéro de RIDET (10 chiffres),</w:t>
      </w:r>
    </w:p>
    <w:p w14:paraId="1F555BA1" w14:textId="3A7E7BE5" w:rsidR="008438F5" w:rsidRDefault="008438F5" w:rsidP="008438F5">
      <w:pPr>
        <w:pStyle w:val="Paragraphedeliste"/>
        <w:numPr>
          <w:ilvl w:val="0"/>
          <w:numId w:val="2"/>
        </w:numPr>
        <w:rPr>
          <w:lang w:val="fr-029" w:eastAsia="hi-IN" w:bidi="hi-IN"/>
        </w:rPr>
      </w:pPr>
      <w:r>
        <w:rPr>
          <w:lang w:val="fr-029" w:eastAsia="hi-IN" w:bidi="hi-IN"/>
        </w:rPr>
        <w:t>La référence d’inscription au registre du commerce ou au répertoire des métiers pour les sociétés,</w:t>
      </w:r>
    </w:p>
    <w:p w14:paraId="0C90EF06" w14:textId="5D4A3A78" w:rsidR="008438F5" w:rsidRDefault="008438F5" w:rsidP="008438F5">
      <w:pPr>
        <w:pStyle w:val="Paragraphedeliste"/>
        <w:numPr>
          <w:ilvl w:val="0"/>
          <w:numId w:val="2"/>
        </w:numPr>
        <w:rPr>
          <w:lang w:val="fr-029" w:eastAsia="hi-IN" w:bidi="hi-IN"/>
        </w:rPr>
      </w:pPr>
      <w:r>
        <w:rPr>
          <w:lang w:val="fr-029" w:eastAsia="hi-IN" w:bidi="hi-IN"/>
        </w:rPr>
        <w:t>La domiciliation bancaire et le RIB (23 chiffres),</w:t>
      </w:r>
    </w:p>
    <w:p w14:paraId="5F0D70B2" w14:textId="40466770" w:rsidR="008438F5" w:rsidRDefault="008438F5" w:rsidP="008438F5">
      <w:pPr>
        <w:pStyle w:val="Paragraphedeliste"/>
        <w:numPr>
          <w:ilvl w:val="0"/>
          <w:numId w:val="2"/>
        </w:numPr>
        <w:rPr>
          <w:lang w:val="fr-029" w:eastAsia="hi-IN" w:bidi="hi-IN"/>
        </w:rPr>
      </w:pPr>
      <w:r>
        <w:rPr>
          <w:lang w:val="fr-029" w:eastAsia="hi-IN" w:bidi="hi-IN"/>
        </w:rPr>
        <w:t>La désignation de la collectivité débitrice (nom, adresse, direction ou service),</w:t>
      </w:r>
    </w:p>
    <w:p w14:paraId="26ACF56C" w14:textId="54EBD2C9" w:rsidR="008438F5" w:rsidRDefault="008438F5" w:rsidP="008438F5">
      <w:pPr>
        <w:pStyle w:val="Paragraphedeliste"/>
        <w:numPr>
          <w:ilvl w:val="0"/>
          <w:numId w:val="2"/>
        </w:numPr>
        <w:rPr>
          <w:lang w:val="fr-029" w:eastAsia="hi-IN" w:bidi="hi-IN"/>
        </w:rPr>
      </w:pPr>
      <w:r>
        <w:rPr>
          <w:lang w:val="fr-029" w:eastAsia="hi-IN" w:bidi="hi-IN"/>
        </w:rPr>
        <w:t>Le numéro et la date de notification du contrat.</w:t>
      </w:r>
    </w:p>
    <w:p w14:paraId="53D974E8" w14:textId="41BE90E4" w:rsidR="008438F5" w:rsidRDefault="008438F5" w:rsidP="008438F5">
      <w:pPr>
        <w:pStyle w:val="Titre3"/>
        <w:rPr>
          <w:lang w:val="fr-029" w:eastAsia="hi-IN" w:bidi="hi-IN"/>
        </w:rPr>
      </w:pPr>
      <w:bookmarkStart w:id="20" w:name="_Toc203653939"/>
      <w:r>
        <w:rPr>
          <w:lang w:val="fr-029" w:eastAsia="hi-IN" w:bidi="hi-IN"/>
        </w:rPr>
        <w:t>6.2 – Présentation et validation des demandes de paiements</w:t>
      </w:r>
      <w:bookmarkEnd w:id="20"/>
    </w:p>
    <w:p w14:paraId="32D38C0A" w14:textId="17BF4D87" w:rsidR="008438F5" w:rsidRDefault="008438F5" w:rsidP="008438F5">
      <w:pPr>
        <w:rPr>
          <w:lang w:val="fr-029" w:eastAsia="hi-IN" w:bidi="hi-IN"/>
        </w:rPr>
      </w:pPr>
      <w:r>
        <w:rPr>
          <w:lang w:val="fr-029" w:eastAsia="hi-IN" w:bidi="hi-IN"/>
        </w:rPr>
        <w:t>Les factures correspondant aux prestations commandées et exécutées sont présentées :</w:t>
      </w:r>
    </w:p>
    <w:p w14:paraId="2EA85D48" w14:textId="6B998616" w:rsidR="008438F5" w:rsidRDefault="008438F5" w:rsidP="008438F5">
      <w:pPr>
        <w:pStyle w:val="Paragraphedeliste"/>
        <w:numPr>
          <w:ilvl w:val="0"/>
          <w:numId w:val="1"/>
        </w:numPr>
        <w:rPr>
          <w:lang w:val="fr-029" w:eastAsia="hi-IN" w:bidi="hi-IN"/>
        </w:rPr>
      </w:pPr>
      <w:r>
        <w:rPr>
          <w:lang w:val="fr-029" w:eastAsia="hi-IN" w:bidi="hi-IN"/>
        </w:rPr>
        <w:t>Mensuellement, lorsqu’une partie des prestations commandées a été exécutée.</w:t>
      </w:r>
    </w:p>
    <w:p w14:paraId="2450B4EC" w14:textId="548C56D8" w:rsidR="008438F5" w:rsidRDefault="008438F5" w:rsidP="008438F5">
      <w:pPr>
        <w:rPr>
          <w:lang w:val="fr-029" w:eastAsia="hi-IN" w:bidi="hi-IN"/>
        </w:rPr>
      </w:pPr>
      <w:r>
        <w:rPr>
          <w:lang w:val="fr-029" w:eastAsia="hi-IN" w:bidi="hi-IN"/>
        </w:rPr>
        <w:t>Chaque facture est accompagnée des justificatifs de calcul éventuellement nécessaires (par exemple, calcul des avances, actualisation ou révision des prix).</w:t>
      </w:r>
    </w:p>
    <w:p w14:paraId="5AB9CCE4" w14:textId="2268BFB1" w:rsidR="008438F5" w:rsidRDefault="008438F5" w:rsidP="008438F5">
      <w:pPr>
        <w:rPr>
          <w:lang w:val="fr-029" w:eastAsia="hi-IN" w:bidi="hi-IN"/>
        </w:rPr>
      </w:pPr>
      <w:r>
        <w:rPr>
          <w:lang w:val="fr-029" w:eastAsia="hi-IN" w:bidi="hi-IN"/>
        </w:rPr>
        <w:t>Toute facture présentée n’est acceptée qu’après certification du service fait par l’acheteur public.</w:t>
      </w:r>
    </w:p>
    <w:p w14:paraId="26F8BAC2" w14:textId="658E0680" w:rsidR="008438F5" w:rsidRDefault="008438F5" w:rsidP="008438F5">
      <w:pPr>
        <w:rPr>
          <w:lang w:val="fr-029" w:eastAsia="hi-IN" w:bidi="hi-IN"/>
        </w:rPr>
      </w:pPr>
      <w:r>
        <w:rPr>
          <w:lang w:val="fr-029" w:eastAsia="hi-IN" w:bidi="hi-IN"/>
        </w:rPr>
        <w:t>En cas de paiement partiel, il se fait sur la base de livrables intermédiaires considérés comme satisfaisants par le référent du contrat. La facture est alors fournie en précisant le montant accepté par l’acheteur public en référence aux prestations réellement exécutées, ou au pourcentage d’avancement des prestations.</w:t>
      </w:r>
    </w:p>
    <w:p w14:paraId="4AE2B67D" w14:textId="6AEC1FF6" w:rsidR="008438F5" w:rsidRDefault="008438F5" w:rsidP="008438F5">
      <w:pPr>
        <w:pStyle w:val="Titre3"/>
        <w:rPr>
          <w:lang w:val="fr-029" w:eastAsia="hi-IN" w:bidi="hi-IN"/>
        </w:rPr>
      </w:pPr>
      <w:bookmarkStart w:id="21" w:name="_Toc203653940"/>
      <w:r>
        <w:rPr>
          <w:lang w:val="fr-029" w:eastAsia="hi-IN" w:bidi="hi-IN"/>
        </w:rPr>
        <w:t>6.3 – Présentation de la facture</w:t>
      </w:r>
      <w:bookmarkEnd w:id="21"/>
    </w:p>
    <w:p w14:paraId="4A8070EC" w14:textId="652981FA" w:rsidR="008438F5" w:rsidRDefault="008438F5" w:rsidP="008438F5">
      <w:pPr>
        <w:rPr>
          <w:lang w:val="fr-029" w:eastAsia="hi-IN" w:bidi="hi-IN"/>
        </w:rPr>
      </w:pPr>
      <w:r>
        <w:rPr>
          <w:lang w:val="fr-029" w:eastAsia="hi-IN" w:bidi="hi-IN"/>
        </w:rPr>
        <w:t>Sur la facture doivent apparaître, outre les mentions listées à l’article 6.1 :</w:t>
      </w:r>
    </w:p>
    <w:p w14:paraId="46C9EAED" w14:textId="26F3298E" w:rsidR="008438F5" w:rsidRDefault="008438F5" w:rsidP="008438F5">
      <w:pPr>
        <w:pStyle w:val="Paragraphedeliste"/>
        <w:numPr>
          <w:ilvl w:val="0"/>
          <w:numId w:val="3"/>
        </w:numPr>
        <w:rPr>
          <w:lang w:val="fr-029" w:eastAsia="hi-IN" w:bidi="hi-IN"/>
        </w:rPr>
      </w:pPr>
      <w:r>
        <w:rPr>
          <w:lang w:val="fr-029" w:eastAsia="hi-IN" w:bidi="hi-IN"/>
        </w:rPr>
        <w:t>La nature des prestations,</w:t>
      </w:r>
    </w:p>
    <w:p w14:paraId="369F6C08" w14:textId="00B98118" w:rsidR="008438F5" w:rsidRDefault="008438F5" w:rsidP="008438F5">
      <w:pPr>
        <w:pStyle w:val="Paragraphedeliste"/>
        <w:numPr>
          <w:ilvl w:val="0"/>
          <w:numId w:val="3"/>
        </w:numPr>
        <w:rPr>
          <w:lang w:val="fr-029" w:eastAsia="hi-IN" w:bidi="hi-IN"/>
        </w:rPr>
      </w:pPr>
      <w:r>
        <w:rPr>
          <w:lang w:val="fr-029" w:eastAsia="hi-IN" w:bidi="hi-IN"/>
        </w:rPr>
        <w:t>Les prix éventuellement révisés,</w:t>
      </w:r>
    </w:p>
    <w:p w14:paraId="1E06AA21" w14:textId="243BD706" w:rsidR="008438F5" w:rsidRDefault="008438F5" w:rsidP="008438F5">
      <w:pPr>
        <w:pStyle w:val="Paragraphedeliste"/>
        <w:numPr>
          <w:ilvl w:val="0"/>
          <w:numId w:val="3"/>
        </w:numPr>
        <w:rPr>
          <w:lang w:val="fr-029" w:eastAsia="hi-IN" w:bidi="hi-IN"/>
        </w:rPr>
      </w:pPr>
      <w:r>
        <w:rPr>
          <w:lang w:val="fr-029" w:eastAsia="hi-IN" w:bidi="hi-IN"/>
        </w:rPr>
        <w:t>L’avancement de l’exécution depuis le début de l’exécution du contrat,</w:t>
      </w:r>
    </w:p>
    <w:p w14:paraId="7D8362B3" w14:textId="5C33BC1D" w:rsidR="008438F5" w:rsidRDefault="008438F5" w:rsidP="008438F5">
      <w:pPr>
        <w:pStyle w:val="Paragraphedeliste"/>
        <w:numPr>
          <w:ilvl w:val="0"/>
          <w:numId w:val="3"/>
        </w:numPr>
        <w:rPr>
          <w:lang w:val="fr-029" w:eastAsia="hi-IN" w:bidi="hi-IN"/>
        </w:rPr>
      </w:pPr>
      <w:r>
        <w:rPr>
          <w:lang w:val="fr-029" w:eastAsia="hi-IN" w:bidi="hi-IN"/>
        </w:rPr>
        <w:t>Le montant total hors taxe,</w:t>
      </w:r>
    </w:p>
    <w:p w14:paraId="57DABE6D" w14:textId="2456DB81" w:rsidR="008438F5" w:rsidRDefault="008438F5" w:rsidP="008438F5">
      <w:pPr>
        <w:pStyle w:val="Paragraphedeliste"/>
        <w:numPr>
          <w:ilvl w:val="0"/>
          <w:numId w:val="3"/>
        </w:numPr>
        <w:rPr>
          <w:lang w:val="fr-029" w:eastAsia="hi-IN" w:bidi="hi-IN"/>
        </w:rPr>
      </w:pPr>
      <w:r>
        <w:rPr>
          <w:lang w:val="fr-029" w:eastAsia="hi-IN" w:bidi="hi-IN"/>
        </w:rPr>
        <w:t>L’éventuelle réfaction décidée par l’acheteur public,</w:t>
      </w:r>
    </w:p>
    <w:p w14:paraId="440733B1" w14:textId="016B9357" w:rsidR="008438F5" w:rsidRDefault="008438F5" w:rsidP="008438F5">
      <w:pPr>
        <w:pStyle w:val="Paragraphedeliste"/>
        <w:numPr>
          <w:ilvl w:val="0"/>
          <w:numId w:val="3"/>
        </w:numPr>
        <w:rPr>
          <w:lang w:val="fr-029" w:eastAsia="hi-IN" w:bidi="hi-IN"/>
        </w:rPr>
      </w:pPr>
      <w:r>
        <w:rPr>
          <w:lang w:val="fr-029" w:eastAsia="hi-IN" w:bidi="hi-IN"/>
        </w:rPr>
        <w:t>L’</w:t>
      </w:r>
      <w:r w:rsidR="00902369">
        <w:rPr>
          <w:lang w:val="fr-029" w:eastAsia="hi-IN" w:bidi="hi-IN"/>
        </w:rPr>
        <w:t>éventuelle</w:t>
      </w:r>
      <w:r>
        <w:rPr>
          <w:lang w:val="fr-029" w:eastAsia="hi-IN" w:bidi="hi-IN"/>
        </w:rPr>
        <w:t xml:space="preserve"> avance</w:t>
      </w:r>
      <w:r w:rsidR="00902369">
        <w:rPr>
          <w:lang w:val="fr-029" w:eastAsia="hi-IN" w:bidi="hi-IN"/>
        </w:rPr>
        <w:t xml:space="preserve"> calculée conformément à l’article 4.4 ci-dessus,</w:t>
      </w:r>
    </w:p>
    <w:p w14:paraId="78AC2B5F" w14:textId="24952A1B" w:rsidR="00902369" w:rsidRDefault="00902369" w:rsidP="008438F5">
      <w:pPr>
        <w:pStyle w:val="Paragraphedeliste"/>
        <w:numPr>
          <w:ilvl w:val="0"/>
          <w:numId w:val="3"/>
        </w:numPr>
        <w:rPr>
          <w:lang w:val="fr-029" w:eastAsia="hi-IN" w:bidi="hi-IN"/>
        </w:rPr>
      </w:pPr>
      <w:r>
        <w:rPr>
          <w:lang w:val="fr-029" w:eastAsia="hi-IN" w:bidi="hi-IN"/>
        </w:rPr>
        <w:t>Les taux et montant des taxes applicables,</w:t>
      </w:r>
    </w:p>
    <w:p w14:paraId="1EA69CAA" w14:textId="6086CFD1" w:rsidR="00902369" w:rsidRDefault="00902369" w:rsidP="008438F5">
      <w:pPr>
        <w:pStyle w:val="Paragraphedeliste"/>
        <w:numPr>
          <w:ilvl w:val="0"/>
          <w:numId w:val="3"/>
        </w:numPr>
        <w:rPr>
          <w:lang w:val="fr-029" w:eastAsia="hi-IN" w:bidi="hi-IN"/>
        </w:rPr>
      </w:pPr>
      <w:r>
        <w:rPr>
          <w:lang w:val="fr-029" w:eastAsia="hi-IN" w:bidi="hi-IN"/>
        </w:rPr>
        <w:t>Le montant cumulé à payer toutes taxes comprises,</w:t>
      </w:r>
    </w:p>
    <w:p w14:paraId="4F5C5C29" w14:textId="456D4991" w:rsidR="00902369" w:rsidRDefault="00902369" w:rsidP="008438F5">
      <w:pPr>
        <w:pStyle w:val="Paragraphedeliste"/>
        <w:numPr>
          <w:ilvl w:val="0"/>
          <w:numId w:val="3"/>
        </w:numPr>
        <w:rPr>
          <w:lang w:val="fr-029" w:eastAsia="hi-IN" w:bidi="hi-IN"/>
        </w:rPr>
      </w:pPr>
      <w:r>
        <w:rPr>
          <w:lang w:val="fr-029" w:eastAsia="hi-IN" w:bidi="hi-IN"/>
        </w:rPr>
        <w:t>La déduction des facturations précédentes,</w:t>
      </w:r>
    </w:p>
    <w:p w14:paraId="43C892B1" w14:textId="74EFF4BF" w:rsidR="00902369" w:rsidRDefault="00902369" w:rsidP="008438F5">
      <w:pPr>
        <w:pStyle w:val="Paragraphedeliste"/>
        <w:numPr>
          <w:ilvl w:val="0"/>
          <w:numId w:val="3"/>
        </w:numPr>
        <w:rPr>
          <w:lang w:val="fr-029" w:eastAsia="hi-IN" w:bidi="hi-IN"/>
        </w:rPr>
      </w:pPr>
      <w:r>
        <w:rPr>
          <w:lang w:val="fr-029" w:eastAsia="hi-IN" w:bidi="hi-IN"/>
        </w:rPr>
        <w:t>Le net à payer, qui est la différence entre les montants 8 et 9 ci-dessus.</w:t>
      </w:r>
    </w:p>
    <w:p w14:paraId="285021A9" w14:textId="4DE616C5" w:rsidR="00902369" w:rsidRDefault="00902369" w:rsidP="00902369">
      <w:pPr>
        <w:rPr>
          <w:lang w:val="fr-029" w:eastAsia="hi-IN" w:bidi="hi-IN"/>
        </w:rPr>
      </w:pPr>
      <w:r>
        <w:rPr>
          <w:lang w:val="fr-029" w:eastAsia="hi-IN" w:bidi="hi-IN"/>
        </w:rPr>
        <w:t>Si le présent contrat exige une caution bancaire pour garantir l’avance, la facture correspondante est accompagnée de la caution.</w:t>
      </w:r>
    </w:p>
    <w:p w14:paraId="37717A15" w14:textId="2AC28298" w:rsidR="00902369" w:rsidRDefault="00902369" w:rsidP="00902369">
      <w:pPr>
        <w:rPr>
          <w:lang w:val="fr-029" w:eastAsia="hi-IN" w:bidi="hi-IN"/>
        </w:rPr>
      </w:pPr>
      <w:r>
        <w:rPr>
          <w:lang w:val="fr-029" w:eastAsia="hi-IN" w:bidi="hi-IN"/>
        </w:rPr>
        <w:t>En cas de sous-traitance, la facture du titulaire mentionnera le montant à payer directement au sous-traitant, et la facture du sous-traitant, élaborée selon les mêmes principes, lui sera annexée.</w:t>
      </w:r>
    </w:p>
    <w:p w14:paraId="699BD702" w14:textId="054F2AE8" w:rsidR="00902369" w:rsidRDefault="00902369" w:rsidP="00902369">
      <w:pPr>
        <w:pStyle w:val="Titre3"/>
        <w:rPr>
          <w:lang w:val="fr-029" w:eastAsia="hi-IN" w:bidi="hi-IN"/>
        </w:rPr>
      </w:pPr>
      <w:bookmarkStart w:id="22" w:name="_Toc203653941"/>
      <w:r>
        <w:rPr>
          <w:lang w:val="fr-029" w:eastAsia="hi-IN" w:bidi="hi-IN"/>
        </w:rPr>
        <w:lastRenderedPageBreak/>
        <w:t>6.4 – Envoi de la facture</w:t>
      </w:r>
      <w:bookmarkEnd w:id="22"/>
    </w:p>
    <w:p w14:paraId="459EE799" w14:textId="23372DFF" w:rsidR="00902369" w:rsidRDefault="00902369" w:rsidP="00902369">
      <w:pPr>
        <w:rPr>
          <w:lang w:val="fr-029" w:eastAsia="hi-IN" w:bidi="hi-IN"/>
        </w:rPr>
      </w:pPr>
      <w:r>
        <w:rPr>
          <w:lang w:val="fr-029" w:eastAsia="hi-IN" w:bidi="hi-IN"/>
        </w:rPr>
        <w:t xml:space="preserve">La facture sera envoyée par courrier électronique à </w:t>
      </w:r>
      <w:hyperlink r:id="rId12" w:history="1">
        <w:r w:rsidRPr="00B864D8">
          <w:rPr>
            <w:rStyle w:val="Lienhypertexte"/>
            <w:color w:val="0066FF"/>
            <w:lang w:val="fr-029" w:eastAsia="hi-IN" w:bidi="hi-IN"/>
          </w:rPr>
          <w:t>facture@province-nord.nc</w:t>
        </w:r>
      </w:hyperlink>
      <w:r w:rsidRPr="00B864D8">
        <w:rPr>
          <w:color w:val="0066FF"/>
          <w:lang w:val="fr-029" w:eastAsia="hi-IN" w:bidi="hi-IN"/>
        </w:rPr>
        <w:t xml:space="preserve"> </w:t>
      </w:r>
    </w:p>
    <w:p w14:paraId="57458C89" w14:textId="324C5644" w:rsidR="00902369" w:rsidRDefault="00902369" w:rsidP="00902369">
      <w:pPr>
        <w:rPr>
          <w:lang w:val="fr-029" w:eastAsia="hi-IN" w:bidi="hi-IN"/>
        </w:rPr>
      </w:pPr>
      <w:r>
        <w:rPr>
          <w:lang w:val="fr-029" w:eastAsia="hi-IN" w:bidi="hi-IN"/>
        </w:rPr>
        <w:t>Copie sera faite par courrier électronique à l’acheteur public.</w:t>
      </w:r>
    </w:p>
    <w:p w14:paraId="60449B5C" w14:textId="3559DE30" w:rsidR="00902369" w:rsidRDefault="00902369" w:rsidP="00902369">
      <w:pPr>
        <w:rPr>
          <w:lang w:val="fr-029" w:eastAsia="hi-IN" w:bidi="hi-IN"/>
        </w:rPr>
      </w:pPr>
      <w:r>
        <w:rPr>
          <w:lang w:val="fr-029" w:eastAsia="hi-IN" w:bidi="hi-IN"/>
        </w:rPr>
        <w:t>Celle-ci pourra notifier au prestataire par écrit des modalités différentes.</w:t>
      </w:r>
    </w:p>
    <w:p w14:paraId="47577AE8" w14:textId="74FE071D" w:rsidR="00902369" w:rsidRDefault="00902369" w:rsidP="00902369">
      <w:pPr>
        <w:rPr>
          <w:lang w:val="fr-029" w:eastAsia="hi-IN" w:bidi="hi-IN"/>
        </w:rPr>
      </w:pPr>
      <w:r>
        <w:rPr>
          <w:lang w:val="fr-029" w:eastAsia="hi-IN" w:bidi="hi-IN"/>
        </w:rPr>
        <w:t>Avant tout envoi à l’adresse électronique, l’entreprise devra au préalable faire valider son projet de facture au référent du contrat.</w:t>
      </w:r>
    </w:p>
    <w:p w14:paraId="23BA14AF" w14:textId="35CB5701" w:rsidR="00902369" w:rsidRDefault="00902369" w:rsidP="00902369">
      <w:pPr>
        <w:pStyle w:val="Titre3"/>
        <w:rPr>
          <w:lang w:val="fr-029" w:eastAsia="hi-IN" w:bidi="hi-IN"/>
        </w:rPr>
      </w:pPr>
      <w:bookmarkStart w:id="23" w:name="_Toc203653942"/>
      <w:r>
        <w:rPr>
          <w:lang w:val="fr-029" w:eastAsia="hi-IN" w:bidi="hi-IN"/>
        </w:rPr>
        <w:t>6.5 – Règlement</w:t>
      </w:r>
      <w:bookmarkEnd w:id="23"/>
    </w:p>
    <w:p w14:paraId="61C7B210" w14:textId="3B09A08C" w:rsidR="00902369" w:rsidRDefault="00902369" w:rsidP="00902369">
      <w:pPr>
        <w:rPr>
          <w:lang w:val="fr-029" w:eastAsia="hi-IN" w:bidi="hi-IN"/>
        </w:rPr>
      </w:pPr>
      <w:r>
        <w:rPr>
          <w:lang w:val="fr-029" w:eastAsia="hi-IN" w:bidi="hi-IN"/>
        </w:rPr>
        <w:t>L’acheteur public se libèrera des sommes dues au titre du présent contrat en faisant porter le montant au crédit di compte suivant :</w:t>
      </w:r>
    </w:p>
    <w:tbl>
      <w:tblPr>
        <w:tblStyle w:val="Grilledutableau"/>
        <w:tblW w:w="0" w:type="auto"/>
        <w:tblLook w:val="04A0" w:firstRow="1" w:lastRow="0" w:firstColumn="1" w:lastColumn="0" w:noHBand="0" w:noVBand="1"/>
      </w:tblPr>
      <w:tblGrid>
        <w:gridCol w:w="3020"/>
        <w:gridCol w:w="1228"/>
        <w:gridCol w:w="4814"/>
      </w:tblGrid>
      <w:tr w:rsidR="00902369" w14:paraId="2BD54610" w14:textId="77777777" w:rsidTr="004C2EB5">
        <w:tc>
          <w:tcPr>
            <w:tcW w:w="3020" w:type="dxa"/>
          </w:tcPr>
          <w:p w14:paraId="7FF13EA7" w14:textId="71A3DB72" w:rsidR="00902369" w:rsidRDefault="00902369" w:rsidP="00902369">
            <w:pPr>
              <w:rPr>
                <w:lang w:val="fr-029" w:eastAsia="hi-IN" w:bidi="hi-IN"/>
              </w:rPr>
            </w:pPr>
            <w:r>
              <w:rPr>
                <w:lang w:val="fr-029" w:eastAsia="hi-IN" w:bidi="hi-IN"/>
              </w:rPr>
              <w:t>Nom du titulaire</w:t>
            </w:r>
          </w:p>
        </w:tc>
        <w:tc>
          <w:tcPr>
            <w:tcW w:w="1228" w:type="dxa"/>
          </w:tcPr>
          <w:p w14:paraId="64FD8932" w14:textId="153E3E80" w:rsidR="00902369" w:rsidRDefault="004C2EB5" w:rsidP="004C2EB5">
            <w:pPr>
              <w:jc w:val="center"/>
              <w:rPr>
                <w:lang w:val="fr-029" w:eastAsia="hi-IN" w:bidi="hi-IN"/>
              </w:rPr>
            </w:pPr>
            <w:r>
              <w:rPr>
                <w:lang w:val="fr-029" w:eastAsia="hi-IN" w:bidi="hi-IN"/>
              </w:rPr>
              <w:t>Banque</w:t>
            </w:r>
          </w:p>
        </w:tc>
        <w:tc>
          <w:tcPr>
            <w:tcW w:w="4814" w:type="dxa"/>
          </w:tcPr>
          <w:p w14:paraId="6D853F2B" w14:textId="5BAA4969" w:rsidR="00902369" w:rsidRDefault="004C2EB5" w:rsidP="004C2EB5">
            <w:pPr>
              <w:jc w:val="center"/>
              <w:rPr>
                <w:lang w:val="fr-029" w:eastAsia="hi-IN" w:bidi="hi-IN"/>
              </w:rPr>
            </w:pPr>
            <w:r>
              <w:rPr>
                <w:lang w:val="fr-029" w:eastAsia="hi-IN" w:bidi="hi-IN"/>
              </w:rPr>
              <w:t>N° de compte (23 chiffres)</w:t>
            </w:r>
          </w:p>
        </w:tc>
      </w:tr>
      <w:tr w:rsidR="00902369" w14:paraId="775258AB" w14:textId="77777777" w:rsidTr="004C2EB5">
        <w:tc>
          <w:tcPr>
            <w:tcW w:w="3020" w:type="dxa"/>
          </w:tcPr>
          <w:p w14:paraId="2FEDADF4" w14:textId="77777777" w:rsidR="00902369" w:rsidRDefault="00902369" w:rsidP="00902369">
            <w:pPr>
              <w:rPr>
                <w:lang w:val="fr-029" w:eastAsia="hi-IN" w:bidi="hi-IN"/>
              </w:rPr>
            </w:pPr>
          </w:p>
        </w:tc>
        <w:tc>
          <w:tcPr>
            <w:tcW w:w="1228" w:type="dxa"/>
          </w:tcPr>
          <w:p w14:paraId="4C3730D2" w14:textId="77777777" w:rsidR="00902369" w:rsidRDefault="00902369" w:rsidP="00902369">
            <w:pPr>
              <w:rPr>
                <w:lang w:val="fr-029" w:eastAsia="hi-IN" w:bidi="hi-IN"/>
              </w:rPr>
            </w:pPr>
          </w:p>
        </w:tc>
        <w:tc>
          <w:tcPr>
            <w:tcW w:w="4814" w:type="dxa"/>
          </w:tcPr>
          <w:p w14:paraId="7C58D78E" w14:textId="77777777" w:rsidR="00902369" w:rsidRDefault="00902369" w:rsidP="00902369">
            <w:pPr>
              <w:rPr>
                <w:lang w:val="fr-029" w:eastAsia="hi-IN" w:bidi="hi-IN"/>
              </w:rPr>
            </w:pPr>
          </w:p>
        </w:tc>
      </w:tr>
    </w:tbl>
    <w:p w14:paraId="11CC9AD7" w14:textId="77777777" w:rsidR="00902369" w:rsidRDefault="00902369" w:rsidP="00902369">
      <w:pPr>
        <w:rPr>
          <w:lang w:val="fr-029" w:eastAsia="hi-IN" w:bidi="hi-IN"/>
        </w:rPr>
      </w:pPr>
    </w:p>
    <w:p w14:paraId="15149321" w14:textId="50CEF861" w:rsidR="00902369" w:rsidRDefault="004C2EB5" w:rsidP="00902369">
      <w:pPr>
        <w:rPr>
          <w:lang w:val="fr-029" w:eastAsia="hi-IN" w:bidi="hi-IN"/>
        </w:rPr>
      </w:pPr>
      <w:r>
        <w:rPr>
          <w:lang w:val="fr-029" w:eastAsia="hi-IN" w:bidi="hi-IN"/>
        </w:rPr>
        <w:t>La dépense est imputable sur le budget suivant :</w:t>
      </w:r>
    </w:p>
    <w:p w14:paraId="4F725BBA" w14:textId="7D636CA6" w:rsidR="004C2EB5" w:rsidRDefault="004C2EB5" w:rsidP="00902369">
      <w:pPr>
        <w:rPr>
          <w:lang w:val="fr-029" w:eastAsia="hi-IN" w:bidi="hi-IN"/>
        </w:rPr>
      </w:pPr>
      <w:r>
        <w:rPr>
          <w:lang w:val="fr-029" w:eastAsia="hi-IN" w:bidi="hi-IN"/>
        </w:rPr>
        <w:t>BUDGET : ______________________</w:t>
      </w:r>
    </w:p>
    <w:p w14:paraId="028194E9" w14:textId="4CE2D1AE" w:rsidR="004C2EB5" w:rsidRDefault="004C2EB5" w:rsidP="00902369">
      <w:pPr>
        <w:rPr>
          <w:lang w:val="fr-029" w:eastAsia="hi-IN" w:bidi="hi-IN"/>
        </w:rPr>
      </w:pPr>
      <w:r>
        <w:rPr>
          <w:lang w:val="fr-029" w:eastAsia="hi-IN" w:bidi="hi-IN"/>
        </w:rPr>
        <w:t>EXERCICE : __________________________</w:t>
      </w:r>
    </w:p>
    <w:p w14:paraId="019E6C92" w14:textId="3A8ECD15" w:rsidR="004C2EB5" w:rsidRDefault="004C2EB5" w:rsidP="00902369">
      <w:pPr>
        <w:rPr>
          <w:lang w:val="fr-029" w:eastAsia="hi-IN" w:bidi="hi-IN"/>
        </w:rPr>
      </w:pPr>
      <w:r>
        <w:rPr>
          <w:lang w:val="fr-029" w:eastAsia="hi-IN" w:bidi="hi-IN"/>
        </w:rPr>
        <w:t>ARTICLE : ______________________________</w:t>
      </w:r>
    </w:p>
    <w:p w14:paraId="2C206FAB" w14:textId="4369BF33" w:rsidR="004C2EB5" w:rsidRDefault="004C2EB5" w:rsidP="00902369">
      <w:pPr>
        <w:rPr>
          <w:lang w:val="fr-029" w:eastAsia="hi-IN" w:bidi="hi-IN"/>
        </w:rPr>
      </w:pPr>
      <w:r>
        <w:rPr>
          <w:lang w:val="fr-029" w:eastAsia="hi-IN" w:bidi="hi-IN"/>
        </w:rPr>
        <w:t>Le comptable assignataire des paiements est le Trésor Public.</w:t>
      </w:r>
    </w:p>
    <w:p w14:paraId="79B402E6" w14:textId="0992F1B3" w:rsidR="00902369" w:rsidRDefault="004C2EB5" w:rsidP="004C2EB5">
      <w:pPr>
        <w:pStyle w:val="Titre2"/>
        <w:rPr>
          <w:lang w:val="fr-029" w:eastAsia="hi-IN" w:bidi="hi-IN"/>
        </w:rPr>
      </w:pPr>
      <w:bookmarkStart w:id="24" w:name="_Toc203653943"/>
      <w:r>
        <w:rPr>
          <w:lang w:val="fr-029" w:eastAsia="hi-IN" w:bidi="hi-IN"/>
        </w:rPr>
        <w:t>ARTICLE 7 – DELAI DE GARANTIE</w:t>
      </w:r>
      <w:bookmarkEnd w:id="24"/>
    </w:p>
    <w:p w14:paraId="2489BA99" w14:textId="39D52756" w:rsidR="004C2EB5" w:rsidRDefault="004C2EB5" w:rsidP="004C2EB5">
      <w:pPr>
        <w:rPr>
          <w:lang w:val="fr-029" w:eastAsia="hi-IN" w:bidi="hi-IN"/>
        </w:rPr>
      </w:pPr>
      <w:r>
        <w:rPr>
          <w:lang w:val="fr-029" w:eastAsia="hi-IN" w:bidi="hi-IN"/>
        </w:rPr>
        <w:t>Le délai de garantie est d’UN (01) an à compter de la date de fin d’exécution des prestations.</w:t>
      </w:r>
    </w:p>
    <w:p w14:paraId="25649661" w14:textId="1A13497D" w:rsidR="004C2EB5" w:rsidRDefault="004C2EB5" w:rsidP="004C2EB5">
      <w:pPr>
        <w:rPr>
          <w:lang w:val="fr-029" w:eastAsia="hi-IN" w:bidi="hi-IN"/>
        </w:rPr>
      </w:pPr>
      <w:r>
        <w:rPr>
          <w:lang w:val="fr-029" w:eastAsia="hi-IN" w:bidi="hi-IN"/>
        </w:rPr>
        <w:t>Au titre de cette garantie, le titulaire est tenu de remédier à ses frais à la partie ou l’intégralité de la prestation qui serait reconnue défectueuse ou non fonctionnelle.</w:t>
      </w:r>
    </w:p>
    <w:p w14:paraId="50A5F2B8" w14:textId="21E44FC9" w:rsidR="004C2EB5" w:rsidRDefault="004C2EB5" w:rsidP="004C2EB5">
      <w:pPr>
        <w:rPr>
          <w:lang w:val="fr-029" w:eastAsia="hi-IN" w:bidi="hi-IN"/>
        </w:rPr>
      </w:pPr>
      <w:r>
        <w:rPr>
          <w:lang w:val="fr-029" w:eastAsia="hi-IN" w:bidi="hi-IN"/>
        </w:rPr>
        <w:t>Cette garantie couvre tous les frais consécutifs de déplacement de personnel, de conditionnement, d’emballage et de transport nécessaires, qu’il soit procédé à ces opérations au lieu d’utilisation de la prestation ou que le titulaire ait obtenu qu’elles soient faites dans ses locaux.</w:t>
      </w:r>
    </w:p>
    <w:p w14:paraId="73158C49" w14:textId="675EF9F1" w:rsidR="004C2EB5" w:rsidRDefault="004C2EB5" w:rsidP="004C2EB5">
      <w:pPr>
        <w:rPr>
          <w:lang w:val="fr-029" w:eastAsia="hi-IN" w:bidi="hi-IN"/>
        </w:rPr>
      </w:pPr>
      <w:r>
        <w:rPr>
          <w:lang w:val="fr-029" w:eastAsia="hi-IN" w:bidi="hi-IN"/>
        </w:rPr>
        <w:t>L’acheteur public se réserve le droit d’obtenir des dommages et intérêts au cas où, pendant ces opérations, la privation de jouissance entraîne pour lui un préjudice.</w:t>
      </w:r>
    </w:p>
    <w:p w14:paraId="50A81679" w14:textId="5991683B" w:rsidR="004C2EB5" w:rsidRDefault="004C2EB5" w:rsidP="004C2EB5">
      <w:pPr>
        <w:rPr>
          <w:lang w:val="fr-029" w:eastAsia="hi-IN" w:bidi="hi-IN"/>
        </w:rPr>
      </w:pPr>
      <w:r>
        <w:rPr>
          <w:lang w:val="fr-029" w:eastAsia="hi-IN" w:bidi="hi-IN"/>
        </w:rPr>
        <w:t>Le délai dont dispose le titulaire pour effectuer les opérations de remédiation est précisé dans la demande d’intervention de l’acheteur public.</w:t>
      </w:r>
    </w:p>
    <w:p w14:paraId="72F438C6" w14:textId="6385601C" w:rsidR="004C2EB5" w:rsidRDefault="004C2EB5" w:rsidP="004C2EB5">
      <w:pPr>
        <w:rPr>
          <w:lang w:val="fr-029" w:eastAsia="hi-IN" w:bidi="hi-IN"/>
        </w:rPr>
      </w:pPr>
      <w:r>
        <w:rPr>
          <w:lang w:val="fr-029" w:eastAsia="hi-IN" w:bidi="hi-IN"/>
        </w:rPr>
        <w:t>Si le délai n’est pas respecté, l’acheteur public peut, sans mise en demeure, pour tout ou partie des prestations concernées, soit faire procéder à ces opérations par un prestataires tiers aux frais du titulaire, sous réserve qu’un tel prestataire existe, soir d’appliquer une réfaction au titulaire qui le libère de ses obligations de remédiation.</w:t>
      </w:r>
    </w:p>
    <w:p w14:paraId="35C6E7EF" w14:textId="276DE1C7" w:rsidR="004C2EB5" w:rsidRDefault="004C2EB5" w:rsidP="004C2EB5">
      <w:pPr>
        <w:rPr>
          <w:lang w:val="fr-029" w:eastAsia="hi-IN" w:bidi="hi-IN"/>
        </w:rPr>
      </w:pPr>
      <w:r>
        <w:rPr>
          <w:lang w:val="fr-029" w:eastAsia="hi-IN" w:bidi="hi-IN"/>
        </w:rPr>
        <w:t>Si, à l’expiration du délai de garantie, il subsiste des anomalies, désordres ou défauts notifiés au titulaire, non résolus ou qui n’ont pas fait l’objet de réfactions libératoires, le délai de garantie est prolongé jusqu’à leur remédiation complète</w:t>
      </w:r>
      <w:r w:rsidR="004036E3">
        <w:rPr>
          <w:lang w:val="fr-029" w:eastAsia="hi-IN" w:bidi="hi-IN"/>
        </w:rPr>
        <w:t>.</w:t>
      </w:r>
    </w:p>
    <w:p w14:paraId="3CEE2F0A" w14:textId="5BFA9FB3" w:rsidR="004036E3" w:rsidRDefault="004036E3" w:rsidP="004C2EB5">
      <w:pPr>
        <w:rPr>
          <w:lang w:val="fr-029" w:eastAsia="hi-IN" w:bidi="hi-IN"/>
        </w:rPr>
      </w:pPr>
      <w:r>
        <w:rPr>
          <w:lang w:val="fr-029" w:eastAsia="hi-IN" w:bidi="hi-IN"/>
        </w:rPr>
        <w:t>Cette prolongation peut faire elle-même l’objet d’une nouvelle prolongation pour les mêmes raisons.</w:t>
      </w:r>
    </w:p>
    <w:p w14:paraId="3B85F21D" w14:textId="48E5208F" w:rsidR="004036E3" w:rsidRDefault="004036E3" w:rsidP="004036E3">
      <w:pPr>
        <w:pStyle w:val="Titre2"/>
        <w:rPr>
          <w:lang w:val="fr-029" w:eastAsia="hi-IN" w:bidi="hi-IN"/>
        </w:rPr>
      </w:pPr>
      <w:bookmarkStart w:id="25" w:name="_Toc203653944"/>
      <w:r>
        <w:rPr>
          <w:lang w:val="fr-029" w:eastAsia="hi-IN" w:bidi="hi-IN"/>
        </w:rPr>
        <w:t>ARTICLE 8 – GARANTIE FINANCIERES</w:t>
      </w:r>
      <w:bookmarkEnd w:id="25"/>
    </w:p>
    <w:p w14:paraId="53A8EB4B" w14:textId="7A90F214" w:rsidR="004036E3" w:rsidRDefault="004036E3" w:rsidP="004036E3">
      <w:pPr>
        <w:rPr>
          <w:lang w:val="fr-029" w:eastAsia="hi-IN" w:bidi="hi-IN"/>
        </w:rPr>
      </w:pPr>
      <w:r>
        <w:rPr>
          <w:lang w:val="fr-029" w:eastAsia="hi-IN" w:bidi="hi-IN"/>
        </w:rPr>
        <w:t>Le titulaire est tenu de fournir une garantie financière d’un montant correspondant à 3% du montant initial hors taxes du contrat, selon les modalités fixées aux articles 77 et suivant de la délibération n°424 du 20 mars 2019.</w:t>
      </w:r>
    </w:p>
    <w:p w14:paraId="19A2B08D" w14:textId="09676A06" w:rsidR="004036E3" w:rsidRDefault="004036E3" w:rsidP="004036E3">
      <w:pPr>
        <w:pStyle w:val="Titre2"/>
        <w:rPr>
          <w:lang w:val="fr-029" w:eastAsia="hi-IN" w:bidi="hi-IN"/>
        </w:rPr>
      </w:pPr>
      <w:bookmarkStart w:id="26" w:name="_Toc203653945"/>
      <w:r>
        <w:rPr>
          <w:lang w:val="fr-029" w:eastAsia="hi-IN" w:bidi="hi-IN"/>
        </w:rPr>
        <w:lastRenderedPageBreak/>
        <w:t>ARTICLE 9 – ASSURANCE</w:t>
      </w:r>
      <w:bookmarkEnd w:id="26"/>
    </w:p>
    <w:p w14:paraId="66268551" w14:textId="3B9D6862" w:rsidR="004036E3" w:rsidRDefault="004036E3" w:rsidP="004036E3">
      <w:pPr>
        <w:pStyle w:val="Titre3"/>
        <w:rPr>
          <w:lang w:val="fr-029" w:eastAsia="hi-IN" w:bidi="hi-IN"/>
        </w:rPr>
      </w:pPr>
      <w:bookmarkStart w:id="27" w:name="_Toc203653946"/>
      <w:r>
        <w:rPr>
          <w:lang w:val="fr-029" w:eastAsia="hi-IN" w:bidi="hi-IN"/>
        </w:rPr>
        <w:t>9.1 – Assurance professionnelle</w:t>
      </w:r>
      <w:bookmarkEnd w:id="27"/>
    </w:p>
    <w:p w14:paraId="24A586D0" w14:textId="0C273D66" w:rsidR="004036E3" w:rsidRDefault="004036E3" w:rsidP="004036E3">
      <w:pPr>
        <w:rPr>
          <w:lang w:val="fr-029" w:eastAsia="hi-IN" w:bidi="hi-IN"/>
        </w:rPr>
      </w:pPr>
      <w:r>
        <w:rPr>
          <w:lang w:val="fr-029" w:eastAsia="hi-IN" w:bidi="hi-IN"/>
        </w:rPr>
        <w:t>Le prestataire déclare être titulaire d’une assurance « Responsabilité Civile », couvrant les dommages matériels ou immatériels ayant pour origine une erreur, malfaçon ou faute quelconque du prestataire et de ses déposés.</w:t>
      </w:r>
    </w:p>
    <w:p w14:paraId="215AC647" w14:textId="29F20342" w:rsidR="004036E3" w:rsidRDefault="004036E3" w:rsidP="004036E3">
      <w:pPr>
        <w:rPr>
          <w:lang w:val="fr-029" w:eastAsia="hi-IN" w:bidi="hi-IN"/>
        </w:rPr>
      </w:pPr>
      <w:r>
        <w:rPr>
          <w:lang w:val="fr-029" w:eastAsia="hi-IN" w:bidi="hi-IN"/>
        </w:rPr>
        <w:t>Sur demande écrite du référent du contrat, il devra immédiatement produire l’attestation d’assurance correspondante.</w:t>
      </w:r>
    </w:p>
    <w:p w14:paraId="2AC686F4" w14:textId="034879B2" w:rsidR="004036E3" w:rsidRDefault="004036E3" w:rsidP="004036E3">
      <w:pPr>
        <w:pStyle w:val="Titre3"/>
        <w:rPr>
          <w:lang w:val="fr-029" w:eastAsia="hi-IN" w:bidi="hi-IN"/>
        </w:rPr>
      </w:pPr>
      <w:bookmarkStart w:id="28" w:name="_Toc203653947"/>
      <w:r>
        <w:rPr>
          <w:lang w:val="fr-029" w:eastAsia="hi-IN" w:bidi="hi-IN"/>
        </w:rPr>
        <w:t>9.2 – Assurance décennale</w:t>
      </w:r>
      <w:bookmarkEnd w:id="28"/>
    </w:p>
    <w:p w14:paraId="2D017613" w14:textId="71AFBA10" w:rsidR="004036E3" w:rsidRDefault="004036E3" w:rsidP="004036E3">
      <w:pPr>
        <w:rPr>
          <w:lang w:val="fr-029" w:eastAsia="hi-IN" w:bidi="hi-IN"/>
        </w:rPr>
      </w:pPr>
      <w:r>
        <w:rPr>
          <w:lang w:val="fr-029" w:eastAsia="hi-IN" w:bidi="hi-IN"/>
        </w:rPr>
        <w:t>Le prestataire déclare être titulaire d’une assurance décennale, en application des lois du pays n°2019-4 du 5 février 2019 relative à la responsabilité et à l’assurance de la construction et n°2020-4 du 30 janvier 2020 relative à la mise en œuvre de l’obligation d’assurer dans le secteur de la construction.</w:t>
      </w:r>
    </w:p>
    <w:p w14:paraId="7D202E44" w14:textId="7D87050D" w:rsidR="004036E3" w:rsidRDefault="004036E3" w:rsidP="004036E3">
      <w:pPr>
        <w:rPr>
          <w:lang w:val="fr-029" w:eastAsia="hi-IN" w:bidi="hi-IN"/>
        </w:rPr>
      </w:pPr>
      <w:r>
        <w:rPr>
          <w:lang w:val="fr-029" w:eastAsia="hi-IN" w:bidi="hi-IN"/>
        </w:rPr>
        <w:t>Sur demande écrite du référent du contrat, il devra immédiatement produire l’attestation d’assurance correspondante.</w:t>
      </w:r>
    </w:p>
    <w:p w14:paraId="1ED6DD16" w14:textId="5329744D" w:rsidR="004036E3" w:rsidRDefault="004036E3" w:rsidP="004036E3">
      <w:pPr>
        <w:pStyle w:val="Titre2"/>
        <w:rPr>
          <w:lang w:val="fr-029" w:eastAsia="hi-IN" w:bidi="hi-IN"/>
        </w:rPr>
      </w:pPr>
      <w:bookmarkStart w:id="29" w:name="_Toc203653948"/>
      <w:r>
        <w:rPr>
          <w:lang w:val="fr-029" w:eastAsia="hi-IN" w:bidi="hi-IN"/>
        </w:rPr>
        <w:t>ARTICLE 10 – PROPRIETE INTELLECTUELLE</w:t>
      </w:r>
      <w:bookmarkEnd w:id="29"/>
    </w:p>
    <w:p w14:paraId="05AA7410" w14:textId="475C7257" w:rsidR="004036E3" w:rsidRDefault="004036E3" w:rsidP="004036E3">
      <w:pPr>
        <w:rPr>
          <w:lang w:val="fr-029" w:eastAsia="hi-IN" w:bidi="hi-IN"/>
        </w:rPr>
      </w:pPr>
      <w:r>
        <w:rPr>
          <w:lang w:val="fr-029" w:eastAsia="hi-IN" w:bidi="hi-IN"/>
        </w:rPr>
        <w:t>Sans objet</w:t>
      </w:r>
    </w:p>
    <w:p w14:paraId="22B18C2C" w14:textId="69616D7D" w:rsidR="004036E3" w:rsidRDefault="004036E3" w:rsidP="004036E3">
      <w:pPr>
        <w:pStyle w:val="Titre2"/>
        <w:rPr>
          <w:lang w:val="fr-029" w:eastAsia="hi-IN" w:bidi="hi-IN"/>
        </w:rPr>
      </w:pPr>
      <w:bookmarkStart w:id="30" w:name="_Toc203653949"/>
      <w:r>
        <w:rPr>
          <w:lang w:val="fr-029" w:eastAsia="hi-IN" w:bidi="hi-IN"/>
        </w:rPr>
        <w:t>ARTICLE 11 – RESILIATION</w:t>
      </w:r>
      <w:bookmarkEnd w:id="30"/>
    </w:p>
    <w:p w14:paraId="75095A31" w14:textId="0B391BC7" w:rsidR="004036E3" w:rsidRDefault="004036E3" w:rsidP="004036E3">
      <w:pPr>
        <w:rPr>
          <w:lang w:val="fr-029" w:eastAsia="hi-IN" w:bidi="hi-IN"/>
        </w:rPr>
      </w:pPr>
      <w:r>
        <w:rPr>
          <w:lang w:val="fr-029" w:eastAsia="hi-IN" w:bidi="hi-IN"/>
        </w:rPr>
        <w:t>En cas de mauvaise exécution ou de manquements aux obligations contractuelles et après mise en demeure, adressée par lettre recommandée avec avis de réception ou contre récépissé, resté sans effet, l’acheteur public peut résilier unilatéralement le présent contrat.</w:t>
      </w:r>
    </w:p>
    <w:p w14:paraId="681CCFDB" w14:textId="07F9026F" w:rsidR="004036E3" w:rsidRDefault="004036E3" w:rsidP="004036E3">
      <w:pPr>
        <w:rPr>
          <w:lang w:val="fr-029" w:eastAsia="hi-IN" w:bidi="hi-IN"/>
        </w:rPr>
      </w:pPr>
      <w:r>
        <w:rPr>
          <w:lang w:val="fr-029" w:eastAsia="hi-IN" w:bidi="hi-IN"/>
        </w:rPr>
        <w:t>Le défaut d’assurance entraîne</w:t>
      </w:r>
      <w:r w:rsidR="00460354">
        <w:rPr>
          <w:lang w:val="fr-029" w:eastAsia="hi-IN" w:bidi="hi-IN"/>
        </w:rPr>
        <w:t xml:space="preserve"> la résiliation du contrat dans les mêmes conditions.</w:t>
      </w:r>
    </w:p>
    <w:p w14:paraId="68FA7FC9" w14:textId="3D28BBC1" w:rsidR="00460354" w:rsidRDefault="00460354" w:rsidP="004036E3">
      <w:pPr>
        <w:rPr>
          <w:lang w:val="fr-029" w:eastAsia="hi-IN" w:bidi="hi-IN"/>
        </w:rPr>
      </w:pPr>
      <w:r>
        <w:rPr>
          <w:lang w:val="fr-029" w:eastAsia="hi-IN" w:bidi="hi-IN"/>
        </w:rPr>
        <w:t>En cas de procédure collective à l’encontre du titulaire, et conformément aux articles L.622-13, L.613-14 et L.641.11-1 du code du commerce applicable en Nouvelle-Calédonie, la résiliation ne peut être prononcée que si l’acheteur public à mis en demeure l’administrateur ou le liquidateur, et celui-ci a indiqué renoncer à  la poursuite du contrat ou n’a pas répondu dans le délai d’un mois.</w:t>
      </w:r>
    </w:p>
    <w:p w14:paraId="47F66E34" w14:textId="0E9EA6E6" w:rsidR="00460354" w:rsidRDefault="00460354" w:rsidP="004036E3">
      <w:pPr>
        <w:rPr>
          <w:lang w:val="fr-029" w:eastAsia="hi-IN" w:bidi="hi-IN"/>
        </w:rPr>
      </w:pPr>
      <w:r>
        <w:rPr>
          <w:lang w:val="fr-029" w:eastAsia="hi-IN" w:bidi="hi-IN"/>
        </w:rPr>
        <w:t>En cas de résiliation, toutes les fournitures, prestations ou travaux livrés et acceptés par l’acheteur public restent sa propriété, et ce dernier peut en disposer, les mettre à disposition d’autres prestataires pour continuer le contrat, au besoin en opérant certaines modifications.</w:t>
      </w:r>
    </w:p>
    <w:p w14:paraId="7226A8C3" w14:textId="5C9AC2C1" w:rsidR="00460354" w:rsidRDefault="00460354" w:rsidP="004036E3">
      <w:pPr>
        <w:rPr>
          <w:lang w:val="fr-029" w:eastAsia="hi-IN" w:bidi="hi-IN"/>
        </w:rPr>
      </w:pPr>
      <w:r>
        <w:rPr>
          <w:lang w:val="fr-029" w:eastAsia="hi-IN" w:bidi="hi-IN"/>
        </w:rPr>
        <w:t>Enfin, l’acheteur public pourra résilier le présent contrat avant la fin de sa durée en cours pour tout motif d’intérêt général, sans nécessité de mise en demeure.</w:t>
      </w:r>
    </w:p>
    <w:p w14:paraId="6091EE3C" w14:textId="710D7040" w:rsidR="00460354" w:rsidRDefault="00460354" w:rsidP="00460354">
      <w:pPr>
        <w:pStyle w:val="Titre2"/>
        <w:rPr>
          <w:lang w:val="fr-029" w:eastAsia="hi-IN" w:bidi="hi-IN"/>
        </w:rPr>
      </w:pPr>
      <w:bookmarkStart w:id="31" w:name="_Toc203653950"/>
      <w:r>
        <w:rPr>
          <w:lang w:val="fr-029" w:eastAsia="hi-IN" w:bidi="hi-IN"/>
        </w:rPr>
        <w:t>ARTICLE 12 – PROTECTION DES DONNEES PERSONNELLES</w:t>
      </w:r>
      <w:bookmarkEnd w:id="31"/>
    </w:p>
    <w:p w14:paraId="4AE9574C" w14:textId="77777777" w:rsidR="00460354" w:rsidRPr="00460354" w:rsidRDefault="00460354" w:rsidP="00460354">
      <w:pPr>
        <w:rPr>
          <w:lang w:eastAsia="hi-IN" w:bidi="hi-IN"/>
        </w:rPr>
      </w:pPr>
      <w:r w:rsidRPr="00460354">
        <w:rPr>
          <w:lang w:eastAsia="hi-IN" w:bidi="hi-IN"/>
        </w:rP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14:paraId="74C6D2C0" w14:textId="77777777" w:rsidR="00460354" w:rsidRPr="00460354" w:rsidRDefault="00460354" w:rsidP="00460354">
      <w:pPr>
        <w:rPr>
          <w:lang w:eastAsia="hi-IN" w:bidi="hi-IN"/>
        </w:rPr>
      </w:pPr>
      <w:r w:rsidRPr="00460354">
        <w:rPr>
          <w:lang w:eastAsia="hi-IN" w:bidi="hi-IN"/>
        </w:rPr>
        <w:t>Dans le cas où le recueil et le traitement de certaines données personnelles relatives aux bénéficiaires sont indispensables à l’exécution du contrat, ces données transmises par l’acheteur public au prestataire doivent être réservées exclusivement à l’exécution des prestations objet du contrat.</w:t>
      </w:r>
    </w:p>
    <w:p w14:paraId="0A900F48" w14:textId="77777777" w:rsidR="00460354" w:rsidRPr="00460354" w:rsidRDefault="00460354" w:rsidP="00460354">
      <w:pPr>
        <w:rPr>
          <w:lang w:eastAsia="hi-IN" w:bidi="hi-IN"/>
        </w:rPr>
      </w:pPr>
      <w:r w:rsidRPr="00460354">
        <w:rPr>
          <w:lang w:eastAsia="hi-IN" w:bidi="hi-IN"/>
        </w:rPr>
        <w:t>Le prestataire s’engage notamment à garantir leur confidentialité, par l’adoption de mesures internes liées à son système d’information ou concernant son personnel.</w:t>
      </w:r>
    </w:p>
    <w:p w14:paraId="53A6F6A0" w14:textId="77777777" w:rsidR="00460354" w:rsidRPr="00460354" w:rsidRDefault="00460354" w:rsidP="00460354">
      <w:pPr>
        <w:rPr>
          <w:lang w:eastAsia="hi-IN" w:bidi="hi-IN"/>
        </w:rPr>
      </w:pPr>
      <w:r w:rsidRPr="00460354">
        <w:rPr>
          <w:lang w:eastAsia="hi-IN" w:bidi="hi-IN"/>
        </w:rPr>
        <w:t xml:space="preserve">Le prestataire doit aider le référent du contrat à s’acquitter de son obligation de donner suite aux demandes d’exercice des droits des personnes concernées : droit d’accès, de rectification, </w:t>
      </w:r>
      <w:r w:rsidRPr="00460354">
        <w:rPr>
          <w:lang w:eastAsia="hi-IN" w:bidi="hi-IN"/>
        </w:rPr>
        <w:lastRenderedPageBreak/>
        <w:t>d’effacement et d’opposition, droit à la limitation du traitement, droit à la portabilité des données, droit de ne pas faire l’objet d’une décision individuelle automatisée (y compris le profilage).</w:t>
      </w:r>
    </w:p>
    <w:p w14:paraId="47503E2D" w14:textId="77777777" w:rsidR="00460354" w:rsidRPr="00460354" w:rsidRDefault="00460354" w:rsidP="00460354">
      <w:pPr>
        <w:rPr>
          <w:lang w:eastAsia="hi-IN" w:bidi="hi-IN"/>
        </w:rPr>
      </w:pPr>
      <w:r w:rsidRPr="00460354">
        <w:rPr>
          <w:lang w:eastAsia="hi-IN" w:bidi="hi-IN"/>
        </w:rPr>
        <w:t>Il l’informe immédiatement de toute demande des bénéficiaires et de toute situation de violation de la protection des données personnelles.</w:t>
      </w:r>
    </w:p>
    <w:p w14:paraId="0A36B345" w14:textId="6C6E2D52" w:rsidR="00460354" w:rsidRDefault="00460354" w:rsidP="00460354">
      <w:pPr>
        <w:rPr>
          <w:lang w:eastAsia="hi-IN" w:bidi="hi-IN"/>
        </w:rPr>
      </w:pPr>
      <w:r w:rsidRPr="00460354">
        <w:rPr>
          <w:lang w:eastAsia="hi-IN" w:bidi="hi-IN"/>
        </w:rPr>
        <w:t>Au terme de la prestation de services, le prestataire s’engage à détruire toutes les copies des données existantes dans son système d’information et à justifier par écrit de cette destruction.</w:t>
      </w:r>
    </w:p>
    <w:p w14:paraId="6776DFB1" w14:textId="41C5776E" w:rsidR="00460354" w:rsidRDefault="00460354" w:rsidP="00460354">
      <w:pPr>
        <w:pStyle w:val="Titre2"/>
        <w:rPr>
          <w:lang w:val="fr-029" w:eastAsia="hi-IN" w:bidi="hi-IN"/>
        </w:rPr>
      </w:pPr>
      <w:bookmarkStart w:id="32" w:name="_Toc203653951"/>
      <w:r>
        <w:rPr>
          <w:lang w:val="fr-029" w:eastAsia="hi-IN" w:bidi="hi-IN"/>
        </w:rPr>
        <w:t>ARTICLE 13 – LITIGES</w:t>
      </w:r>
      <w:bookmarkEnd w:id="32"/>
    </w:p>
    <w:p w14:paraId="024300E0" w14:textId="77777777" w:rsidR="00460354" w:rsidRPr="00460354" w:rsidRDefault="00460354" w:rsidP="00460354">
      <w:pPr>
        <w:rPr>
          <w:lang w:eastAsia="hi-IN" w:bidi="hi-IN"/>
        </w:rPr>
      </w:pPr>
      <w:r w:rsidRPr="00460354">
        <w:rPr>
          <w:lang w:eastAsia="hi-IN" w:bidi="hi-IN"/>
        </w:rPr>
        <w:t>En l’absence de règlement à l’amiable, le tribunal administratif de Nouméa est désigné pour connaître de tout litige entre le titulaire et l’administration relatif à l’interprétation ou à l’exécution du présent contrat.</w:t>
      </w:r>
    </w:p>
    <w:p w14:paraId="7CAC212D" w14:textId="296AFE01" w:rsidR="00460354" w:rsidRDefault="00460354" w:rsidP="00460354">
      <w:pPr>
        <w:pStyle w:val="Titre2"/>
        <w:rPr>
          <w:lang w:val="fr-029" w:eastAsia="hi-IN" w:bidi="hi-IN"/>
        </w:rPr>
      </w:pPr>
      <w:bookmarkStart w:id="33" w:name="_Toc203653952"/>
      <w:r>
        <w:rPr>
          <w:lang w:val="fr-029" w:eastAsia="hi-IN" w:bidi="hi-IN"/>
        </w:rPr>
        <w:t>ARTICLE 14 – ACCEPTATION DE L’OFFRE</w:t>
      </w:r>
      <w:bookmarkEnd w:id="33"/>
    </w:p>
    <w:p w14:paraId="5EE8267F" w14:textId="77777777" w:rsidR="00460354" w:rsidRDefault="00460354" w:rsidP="00460354">
      <w:pPr>
        <w:rPr>
          <w:lang w:val="fr-029" w:eastAsia="hi-IN" w:bidi="hi-IN"/>
        </w:rPr>
      </w:pPr>
    </w:p>
    <w:tbl>
      <w:tblPr>
        <w:tblStyle w:val="Grilledutableau"/>
        <w:tblW w:w="0" w:type="auto"/>
        <w:tblLook w:val="04A0" w:firstRow="1" w:lastRow="0" w:firstColumn="1" w:lastColumn="0" w:noHBand="0" w:noVBand="1"/>
      </w:tblPr>
      <w:tblGrid>
        <w:gridCol w:w="4531"/>
        <w:gridCol w:w="4531"/>
      </w:tblGrid>
      <w:tr w:rsidR="00460354" w14:paraId="2D1EBF86" w14:textId="77777777" w:rsidTr="00460354">
        <w:tc>
          <w:tcPr>
            <w:tcW w:w="4531" w:type="dxa"/>
          </w:tcPr>
          <w:p w14:paraId="7AF142E5" w14:textId="77777777" w:rsidR="00460354" w:rsidRDefault="00460354" w:rsidP="00460354">
            <w:pPr>
              <w:jc w:val="center"/>
              <w:rPr>
                <w:lang w:val="fr-029" w:eastAsia="hi-IN" w:bidi="hi-IN"/>
              </w:rPr>
            </w:pPr>
            <w:r>
              <w:rPr>
                <w:lang w:val="fr-029" w:eastAsia="hi-IN" w:bidi="hi-IN"/>
              </w:rPr>
              <w:t>Le prestataire, (1)</w:t>
            </w:r>
          </w:p>
          <w:p w14:paraId="64E21EAE" w14:textId="77777777" w:rsidR="00460354" w:rsidRDefault="00460354" w:rsidP="00460354">
            <w:pPr>
              <w:jc w:val="center"/>
              <w:rPr>
                <w:lang w:val="fr-029" w:eastAsia="hi-IN" w:bidi="hi-IN"/>
              </w:rPr>
            </w:pPr>
          </w:p>
          <w:p w14:paraId="47F940EB" w14:textId="77777777" w:rsidR="00460354" w:rsidRDefault="00460354" w:rsidP="00460354">
            <w:pPr>
              <w:jc w:val="center"/>
              <w:rPr>
                <w:lang w:val="fr-029" w:eastAsia="hi-IN" w:bidi="hi-IN"/>
              </w:rPr>
            </w:pPr>
          </w:p>
          <w:p w14:paraId="66AAE347" w14:textId="77777777" w:rsidR="00460354" w:rsidRDefault="00460354" w:rsidP="00460354">
            <w:pPr>
              <w:jc w:val="center"/>
              <w:rPr>
                <w:lang w:val="fr-029" w:eastAsia="hi-IN" w:bidi="hi-IN"/>
              </w:rPr>
            </w:pPr>
          </w:p>
          <w:p w14:paraId="13210F77" w14:textId="77777777" w:rsidR="00460354" w:rsidRDefault="00460354" w:rsidP="00460354">
            <w:pPr>
              <w:jc w:val="center"/>
              <w:rPr>
                <w:lang w:val="fr-029" w:eastAsia="hi-IN" w:bidi="hi-IN"/>
              </w:rPr>
            </w:pPr>
          </w:p>
          <w:p w14:paraId="1C43373F" w14:textId="77777777" w:rsidR="00460354" w:rsidRDefault="00460354" w:rsidP="00460354">
            <w:pPr>
              <w:jc w:val="center"/>
              <w:rPr>
                <w:lang w:val="fr-029" w:eastAsia="hi-IN" w:bidi="hi-IN"/>
              </w:rPr>
            </w:pPr>
          </w:p>
          <w:p w14:paraId="16F5AC68" w14:textId="77777777" w:rsidR="00460354" w:rsidRDefault="00460354" w:rsidP="00460354">
            <w:pPr>
              <w:jc w:val="center"/>
              <w:rPr>
                <w:lang w:val="fr-029" w:eastAsia="hi-IN" w:bidi="hi-IN"/>
              </w:rPr>
            </w:pPr>
          </w:p>
          <w:p w14:paraId="621EC621" w14:textId="77777777" w:rsidR="00460354" w:rsidRDefault="00460354" w:rsidP="00460354">
            <w:pPr>
              <w:jc w:val="center"/>
              <w:rPr>
                <w:lang w:val="fr-029" w:eastAsia="hi-IN" w:bidi="hi-IN"/>
              </w:rPr>
            </w:pPr>
          </w:p>
          <w:p w14:paraId="1452E6B4" w14:textId="77777777" w:rsidR="00460354" w:rsidRDefault="00460354" w:rsidP="00460354">
            <w:pPr>
              <w:jc w:val="center"/>
              <w:rPr>
                <w:lang w:val="fr-029" w:eastAsia="hi-IN" w:bidi="hi-IN"/>
              </w:rPr>
            </w:pPr>
          </w:p>
          <w:p w14:paraId="51662112" w14:textId="7E4875D2" w:rsidR="00460354" w:rsidRDefault="00460354" w:rsidP="00460354">
            <w:pPr>
              <w:jc w:val="center"/>
              <w:rPr>
                <w:lang w:val="fr-029" w:eastAsia="hi-IN" w:bidi="hi-IN"/>
              </w:rPr>
            </w:pPr>
            <w:r>
              <w:rPr>
                <w:lang w:val="fr-029" w:eastAsia="hi-IN" w:bidi="hi-IN"/>
              </w:rPr>
              <w:t>Koohnê (Koné), le ________________</w:t>
            </w:r>
          </w:p>
        </w:tc>
        <w:tc>
          <w:tcPr>
            <w:tcW w:w="4531" w:type="dxa"/>
            <w:vAlign w:val="center"/>
          </w:tcPr>
          <w:p w14:paraId="4019D55D" w14:textId="77777777" w:rsidR="00460354" w:rsidRDefault="00460354" w:rsidP="00460354">
            <w:pPr>
              <w:jc w:val="center"/>
              <w:rPr>
                <w:lang w:val="fr-029" w:eastAsia="hi-IN" w:bidi="hi-IN"/>
              </w:rPr>
            </w:pPr>
            <w:r>
              <w:rPr>
                <w:lang w:val="fr-029" w:eastAsia="hi-IN" w:bidi="hi-IN"/>
              </w:rPr>
              <w:t>POUR ACCEPTATION DE L’OFFRE,</w:t>
            </w:r>
          </w:p>
          <w:p w14:paraId="7E0A057C" w14:textId="77777777" w:rsidR="00460354" w:rsidRDefault="00460354" w:rsidP="00460354">
            <w:pPr>
              <w:jc w:val="center"/>
              <w:rPr>
                <w:lang w:val="fr-029" w:eastAsia="hi-IN" w:bidi="hi-IN"/>
              </w:rPr>
            </w:pPr>
            <w:r>
              <w:rPr>
                <w:lang w:val="fr-029" w:eastAsia="hi-IN" w:bidi="hi-IN"/>
              </w:rPr>
              <w:t>Le représentant de l’acheteur public,</w:t>
            </w:r>
          </w:p>
          <w:p w14:paraId="3AFD6547" w14:textId="77777777" w:rsidR="00460354" w:rsidRDefault="00460354" w:rsidP="00460354">
            <w:pPr>
              <w:jc w:val="center"/>
              <w:rPr>
                <w:lang w:val="fr-029" w:eastAsia="hi-IN" w:bidi="hi-IN"/>
              </w:rPr>
            </w:pPr>
          </w:p>
          <w:p w14:paraId="04E06293" w14:textId="77777777" w:rsidR="00460354" w:rsidRDefault="00460354" w:rsidP="00460354">
            <w:pPr>
              <w:jc w:val="center"/>
              <w:rPr>
                <w:lang w:val="fr-029" w:eastAsia="hi-IN" w:bidi="hi-IN"/>
              </w:rPr>
            </w:pPr>
          </w:p>
          <w:p w14:paraId="3A3F5E48" w14:textId="77777777" w:rsidR="00460354" w:rsidRDefault="00460354" w:rsidP="00460354">
            <w:pPr>
              <w:jc w:val="center"/>
              <w:rPr>
                <w:lang w:val="fr-029" w:eastAsia="hi-IN" w:bidi="hi-IN"/>
              </w:rPr>
            </w:pPr>
          </w:p>
          <w:p w14:paraId="0A830EB3" w14:textId="77777777" w:rsidR="00460354" w:rsidRDefault="00460354" w:rsidP="00460354">
            <w:pPr>
              <w:rPr>
                <w:lang w:val="fr-029" w:eastAsia="hi-IN" w:bidi="hi-IN"/>
              </w:rPr>
            </w:pPr>
          </w:p>
          <w:p w14:paraId="4B98C727" w14:textId="77777777" w:rsidR="00460354" w:rsidRDefault="00460354" w:rsidP="00460354">
            <w:pPr>
              <w:rPr>
                <w:lang w:val="fr-029" w:eastAsia="hi-IN" w:bidi="hi-IN"/>
              </w:rPr>
            </w:pPr>
          </w:p>
          <w:p w14:paraId="5936A3F6" w14:textId="77777777" w:rsidR="00460354" w:rsidRDefault="00460354" w:rsidP="00460354">
            <w:pPr>
              <w:rPr>
                <w:lang w:val="fr-029" w:eastAsia="hi-IN" w:bidi="hi-IN"/>
              </w:rPr>
            </w:pPr>
          </w:p>
          <w:p w14:paraId="5FBB9432" w14:textId="77777777" w:rsidR="00460354" w:rsidRDefault="00460354" w:rsidP="00460354">
            <w:pPr>
              <w:rPr>
                <w:lang w:val="fr-029" w:eastAsia="hi-IN" w:bidi="hi-IN"/>
              </w:rPr>
            </w:pPr>
          </w:p>
          <w:p w14:paraId="560F899A" w14:textId="1B70C4EC" w:rsidR="00460354" w:rsidRDefault="00460354" w:rsidP="00460354">
            <w:pPr>
              <w:rPr>
                <w:lang w:val="fr-029" w:eastAsia="hi-IN" w:bidi="hi-IN"/>
              </w:rPr>
            </w:pPr>
            <w:r>
              <w:rPr>
                <w:lang w:val="fr-029" w:eastAsia="hi-IN" w:bidi="hi-IN"/>
              </w:rPr>
              <w:t>Koohnê (Koné), le _______________________</w:t>
            </w:r>
          </w:p>
        </w:tc>
      </w:tr>
    </w:tbl>
    <w:p w14:paraId="749A8ED1" w14:textId="77777777" w:rsidR="00460354" w:rsidRPr="00A543A5" w:rsidRDefault="00460354" w:rsidP="00460354">
      <w:pPr>
        <w:rPr>
          <w:sz w:val="20"/>
          <w:szCs w:val="20"/>
          <w:lang w:val="fr-029" w:eastAsia="hi-IN" w:bidi="hi-IN"/>
        </w:rPr>
      </w:pPr>
    </w:p>
    <w:p w14:paraId="51972BEC" w14:textId="77777777" w:rsidR="00A543A5" w:rsidRDefault="00A543A5" w:rsidP="00A543A5">
      <w:pPr>
        <w:numPr>
          <w:ilvl w:val="0"/>
          <w:numId w:val="4"/>
        </w:numPr>
        <w:ind w:left="284" w:hanging="284"/>
        <w:rPr>
          <w:i/>
          <w:sz w:val="20"/>
          <w:szCs w:val="20"/>
          <w:lang w:eastAsia="hi-IN" w:bidi="hi-IN"/>
        </w:rPr>
      </w:pPr>
      <w:r w:rsidRPr="00A543A5">
        <w:rPr>
          <w:i/>
          <w:sz w:val="20"/>
          <w:szCs w:val="20"/>
          <w:lang w:eastAsia="hi-IN" w:bidi="hi-IN"/>
        </w:rPr>
        <w:t>Le nom de la personne ayant apposé sa signature est reproduit en lettres capitales précédé de la mention manuscrite « Lu et accepté ».</w:t>
      </w:r>
    </w:p>
    <w:p w14:paraId="4EAD2E9B" w14:textId="77777777" w:rsidR="00B864D8" w:rsidRDefault="00B813E1" w:rsidP="00B864D8">
      <w:r>
        <w:br w:type="page"/>
      </w:r>
    </w:p>
    <w:p w14:paraId="481742D1" w14:textId="77777777" w:rsidR="00B864D8" w:rsidRDefault="00B864D8" w:rsidP="00B864D8"/>
    <w:p w14:paraId="16F8982F" w14:textId="64E1DE3A" w:rsidR="00B813E1" w:rsidRDefault="00B813E1" w:rsidP="00B864D8">
      <w:pPr>
        <w:pStyle w:val="Titre1"/>
      </w:pPr>
      <w:bookmarkStart w:id="34" w:name="_Toc203653953"/>
      <w:r w:rsidRPr="00A543A5">
        <w:t xml:space="preserve">ANNEXE </w:t>
      </w:r>
      <w:r>
        <w:t>01</w:t>
      </w:r>
      <w:r w:rsidRPr="00A543A5">
        <w:t xml:space="preserve"> : </w:t>
      </w:r>
      <w:r>
        <w:t>DESCRIPTIF DES TRAVAUX</w:t>
      </w:r>
      <w:bookmarkEnd w:id="34"/>
    </w:p>
    <w:p w14:paraId="4285A73A" w14:textId="77777777" w:rsidR="00B813E1" w:rsidRPr="00B813E1" w:rsidRDefault="00B813E1" w:rsidP="00B813E1">
      <w:pPr>
        <w:spacing w:after="160" w:line="259" w:lineRule="auto"/>
        <w:jc w:val="left"/>
        <w:rPr>
          <w:iCs/>
          <w:sz w:val="20"/>
          <w:szCs w:val="20"/>
          <w:lang w:eastAsia="hi-IN" w:bidi="hi-IN"/>
        </w:rPr>
      </w:pPr>
    </w:p>
    <w:p w14:paraId="5C5BC931" w14:textId="77777777" w:rsidR="00B813E1" w:rsidRDefault="00B813E1" w:rsidP="00B813E1">
      <w:pPr>
        <w:pStyle w:val="Titre4"/>
        <w:rPr>
          <w:lang w:val="fr-029" w:eastAsia="hi-IN" w:bidi="hi-IN"/>
        </w:rPr>
      </w:pPr>
      <w:r>
        <w:rPr>
          <w:lang w:val="fr-029" w:eastAsia="hi-IN" w:bidi="hi-IN"/>
        </w:rPr>
        <w:t>19.000 – TRAVAUX PRELIMINAIRES</w:t>
      </w:r>
    </w:p>
    <w:p w14:paraId="48423704" w14:textId="77777777" w:rsidR="00B813E1" w:rsidRDefault="00B813E1" w:rsidP="00B813E1">
      <w:pPr>
        <w:rPr>
          <w:lang w:val="fr-029" w:eastAsia="hi-IN" w:bidi="hi-IN"/>
        </w:rPr>
      </w:pPr>
    </w:p>
    <w:p w14:paraId="2F45629B" w14:textId="77777777" w:rsidR="00B813E1" w:rsidRDefault="00B813E1" w:rsidP="00B813E1">
      <w:pPr>
        <w:rPr>
          <w:lang w:val="fr-029" w:eastAsia="hi-IN" w:bidi="hi-IN"/>
        </w:rPr>
      </w:pPr>
      <w:r w:rsidRPr="00395BE8">
        <w:rPr>
          <w:b/>
          <w:bCs/>
          <w:lang w:val="fr-029" w:eastAsia="hi-IN" w:bidi="hi-IN"/>
        </w:rPr>
        <w:t>19.001 – Installation de chantier :</w:t>
      </w:r>
      <w:r>
        <w:rPr>
          <w:lang w:val="fr-029" w:eastAsia="hi-IN" w:bidi="hi-IN"/>
        </w:rPr>
        <w:t xml:space="preserve"> Ce prix rémunère les frais d’installation, de protection et de signalisation de chantier en accord avec la maîtrise d’œuvre.</w:t>
      </w:r>
    </w:p>
    <w:p w14:paraId="13E49919" w14:textId="77777777" w:rsidR="00B813E1" w:rsidRDefault="00B813E1" w:rsidP="00B813E1">
      <w:pPr>
        <w:rPr>
          <w:lang w:val="fr-029" w:eastAsia="hi-IN" w:bidi="hi-IN"/>
        </w:rPr>
      </w:pPr>
      <w:r>
        <w:rPr>
          <w:lang w:val="fr-029" w:eastAsia="hi-IN" w:bidi="hi-IN"/>
        </w:rPr>
        <w:t>La protection et la signalisation du chantier par l’entreprise, se font suivant les règles de sécurité et les normes en vigueurs, y compris toutes les sujétions de matériels, de transport et de repli en fin de chantier. (compris dans le forfait)</w:t>
      </w:r>
    </w:p>
    <w:p w14:paraId="43D1FDD1" w14:textId="77777777" w:rsidR="00B813E1" w:rsidRDefault="00B813E1" w:rsidP="00B813E1">
      <w:pPr>
        <w:rPr>
          <w:lang w:val="fr-029" w:eastAsia="hi-IN" w:bidi="hi-IN"/>
        </w:rPr>
      </w:pPr>
    </w:p>
    <w:p w14:paraId="6A031B6E" w14:textId="77777777" w:rsidR="00B813E1" w:rsidRDefault="00B813E1" w:rsidP="00B813E1">
      <w:pPr>
        <w:rPr>
          <w:lang w:val="fr-029" w:eastAsia="hi-IN" w:bidi="hi-IN"/>
        </w:rPr>
      </w:pPr>
      <w:r w:rsidRPr="004315DF">
        <w:rPr>
          <w:b/>
          <w:bCs/>
          <w:lang w:val="fr-029" w:eastAsia="hi-IN" w:bidi="hi-IN"/>
        </w:rPr>
        <w:t>19.002 – Assurance de responsabilité civile garantissant les tiers et décennale :</w:t>
      </w:r>
      <w:r>
        <w:rPr>
          <w:lang w:val="fr-029" w:eastAsia="hi-IN" w:bidi="hi-IN"/>
        </w:rPr>
        <w:t xml:space="preserve"> L’entreprise doit se couvrir à ses frais d’une assurance de responsabilité civile garantissant les tiers (RC) en cas d’accidents ou de dommages causés par l’exécution des travaux sur le chantier et ses abords ainsi qu’une assurance décennale couvrant la totalité du montant des travaux de tous les corps d’états. Elle doit fournir la souscription des contrats d’assurances dès le début de chantier. (compris dans le forfait)</w:t>
      </w:r>
    </w:p>
    <w:p w14:paraId="1440495E" w14:textId="77777777" w:rsidR="00B813E1" w:rsidRDefault="00B813E1" w:rsidP="00B813E1">
      <w:pPr>
        <w:rPr>
          <w:lang w:val="fr-029" w:eastAsia="hi-IN" w:bidi="hi-IN"/>
        </w:rPr>
      </w:pPr>
    </w:p>
    <w:p w14:paraId="014B5F0A" w14:textId="77777777" w:rsidR="00B813E1" w:rsidRDefault="00B813E1" w:rsidP="00B813E1">
      <w:pPr>
        <w:rPr>
          <w:lang w:val="fr-029" w:eastAsia="hi-IN" w:bidi="hi-IN"/>
        </w:rPr>
      </w:pPr>
      <w:r w:rsidRPr="004315DF">
        <w:rPr>
          <w:b/>
          <w:bCs/>
          <w:lang w:val="fr-029" w:eastAsia="hi-IN" w:bidi="hi-IN"/>
        </w:rPr>
        <w:t>19.003 – Frais de déplacement et d’hébergement :</w:t>
      </w:r>
      <w:r>
        <w:rPr>
          <w:lang w:val="fr-029" w:eastAsia="hi-IN" w:bidi="hi-IN"/>
        </w:rPr>
        <w:t xml:space="preserve"> Ce prix rémunère tous les frais de déplacements et d’hébergement nécessaires pour l’exécution complète des travaux. (compris dans le forfait)</w:t>
      </w:r>
    </w:p>
    <w:p w14:paraId="4389A579" w14:textId="77777777" w:rsidR="00B813E1" w:rsidRDefault="00B813E1" w:rsidP="00B813E1">
      <w:pPr>
        <w:rPr>
          <w:lang w:val="fr-029" w:eastAsia="hi-IN" w:bidi="hi-IN"/>
        </w:rPr>
      </w:pPr>
    </w:p>
    <w:p w14:paraId="129DFE8F" w14:textId="77777777" w:rsidR="00B813E1" w:rsidRDefault="00B813E1" w:rsidP="00B813E1">
      <w:pPr>
        <w:pStyle w:val="Titre4"/>
        <w:rPr>
          <w:lang w:val="fr-029" w:eastAsia="hi-IN" w:bidi="hi-IN"/>
        </w:rPr>
      </w:pPr>
      <w:r>
        <w:rPr>
          <w:lang w:val="fr-029" w:eastAsia="hi-IN" w:bidi="hi-IN"/>
        </w:rPr>
        <w:t>19.100 - TRAVAUX PREPARATOIRES</w:t>
      </w:r>
    </w:p>
    <w:p w14:paraId="523B6C98" w14:textId="77777777" w:rsidR="00B813E1" w:rsidRDefault="00B813E1" w:rsidP="00B813E1">
      <w:pPr>
        <w:rPr>
          <w:lang w:val="fr-029" w:eastAsia="hi-IN" w:bidi="hi-IN"/>
        </w:rPr>
      </w:pPr>
    </w:p>
    <w:p w14:paraId="4CC1E958" w14:textId="77777777" w:rsidR="00B813E1" w:rsidRDefault="00B813E1" w:rsidP="00B813E1">
      <w:pPr>
        <w:rPr>
          <w:lang w:val="fr-029" w:eastAsia="hi-IN" w:bidi="hi-IN"/>
        </w:rPr>
      </w:pPr>
      <w:r w:rsidRPr="00FF67C4">
        <w:rPr>
          <w:b/>
          <w:bCs/>
          <w:lang w:val="fr-029" w:eastAsia="hi-IN" w:bidi="hi-IN"/>
        </w:rPr>
        <w:t>19.101</w:t>
      </w:r>
      <w:r>
        <w:rPr>
          <w:b/>
          <w:bCs/>
          <w:lang w:val="fr-029" w:eastAsia="hi-IN" w:bidi="hi-IN"/>
        </w:rPr>
        <w:t xml:space="preserve"> </w:t>
      </w:r>
      <w:r w:rsidRPr="00FF67C4">
        <w:rPr>
          <w:b/>
          <w:bCs/>
          <w:lang w:val="fr-029" w:eastAsia="hi-IN" w:bidi="hi-IN"/>
        </w:rPr>
        <w:t>- Nettoyage des joints des parois verticales du bassin de réception TOBOGGAN :</w:t>
      </w:r>
      <w:r>
        <w:rPr>
          <w:lang w:val="fr-029" w:eastAsia="hi-IN" w:bidi="hi-IN"/>
        </w:rPr>
        <w:t xml:space="preserve"> Ce prix rémunère la purge des joints des parois verticales non adhérents au nettoyeur haute pression 150 bars. Pour les joints résistant au passage haute pression, ne pas insister.</w:t>
      </w:r>
    </w:p>
    <w:p w14:paraId="4621C4E9" w14:textId="77777777" w:rsidR="00B813E1" w:rsidRDefault="00B813E1" w:rsidP="00B813E1">
      <w:pPr>
        <w:rPr>
          <w:lang w:val="fr-029" w:eastAsia="hi-IN" w:bidi="hi-IN"/>
        </w:rPr>
      </w:pPr>
      <w:r>
        <w:rPr>
          <w:lang w:val="fr-029" w:eastAsia="hi-IN" w:bidi="hi-IN"/>
        </w:rPr>
        <w:t>En cas de décollement des carreaux, ils pourront être recollés avec le mortier joint époxydique, sans décaper la colle existante pour ne pas altérer l’étanchéité y compris toute sujétions de mise en œuvre et de finition.</w:t>
      </w:r>
    </w:p>
    <w:p w14:paraId="188C06B9" w14:textId="77777777" w:rsidR="00B813E1" w:rsidRDefault="00B813E1" w:rsidP="00B813E1">
      <w:pPr>
        <w:rPr>
          <w:lang w:val="fr-029" w:eastAsia="hi-IN" w:bidi="hi-IN"/>
        </w:rPr>
      </w:pPr>
    </w:p>
    <w:p w14:paraId="4EEAA625" w14:textId="77777777" w:rsidR="00B813E1" w:rsidRDefault="00B813E1" w:rsidP="00B813E1">
      <w:pPr>
        <w:rPr>
          <w:lang w:val="fr-029" w:eastAsia="hi-IN" w:bidi="hi-IN"/>
        </w:rPr>
      </w:pPr>
      <w:r w:rsidRPr="00FF67C4">
        <w:rPr>
          <w:b/>
          <w:bCs/>
          <w:lang w:val="fr-029" w:eastAsia="hi-IN" w:bidi="hi-IN"/>
        </w:rPr>
        <w:t>19.10</w:t>
      </w:r>
      <w:r>
        <w:rPr>
          <w:b/>
          <w:bCs/>
          <w:lang w:val="fr-029" w:eastAsia="hi-IN" w:bidi="hi-IN"/>
        </w:rPr>
        <w:t xml:space="preserve">2 </w:t>
      </w:r>
      <w:r w:rsidRPr="00FF67C4">
        <w:rPr>
          <w:b/>
          <w:bCs/>
          <w:lang w:val="fr-029" w:eastAsia="hi-IN" w:bidi="hi-IN"/>
        </w:rPr>
        <w:t xml:space="preserve">- Nettoyage des joints des parois </w:t>
      </w:r>
      <w:r>
        <w:rPr>
          <w:b/>
          <w:bCs/>
          <w:lang w:val="fr-029" w:eastAsia="hi-IN" w:bidi="hi-IN"/>
        </w:rPr>
        <w:t>horizontales</w:t>
      </w:r>
      <w:r w:rsidRPr="00FF67C4">
        <w:rPr>
          <w:b/>
          <w:bCs/>
          <w:lang w:val="fr-029" w:eastAsia="hi-IN" w:bidi="hi-IN"/>
        </w:rPr>
        <w:t> du bassin de réception TOBOGGAN :</w:t>
      </w:r>
      <w:r>
        <w:rPr>
          <w:lang w:val="fr-029" w:eastAsia="hi-IN" w:bidi="hi-IN"/>
        </w:rPr>
        <w:t xml:space="preserve"> Ce prix rémunère la purge des joints des parois horizontales non adhérents au nettoyeur haute pression 150 bars. Pour les joints résistant au passage haute pression, ne pas insister.</w:t>
      </w:r>
    </w:p>
    <w:p w14:paraId="1AF4C976" w14:textId="77777777" w:rsidR="00B813E1" w:rsidRDefault="00B813E1" w:rsidP="00B813E1">
      <w:pPr>
        <w:rPr>
          <w:lang w:val="fr-029" w:eastAsia="hi-IN" w:bidi="hi-IN"/>
        </w:rPr>
      </w:pPr>
      <w:r>
        <w:rPr>
          <w:lang w:val="fr-029" w:eastAsia="hi-IN" w:bidi="hi-IN"/>
        </w:rPr>
        <w:t>En cas de décollement des carreaux, ils pourront être recollés avec le mortier joint époxydique, sans décaper la colle existante pour ne pas altérer l’étanchéité y compris toute sujétions de mise en œuvre et de finition.</w:t>
      </w:r>
    </w:p>
    <w:p w14:paraId="3BE17C8C" w14:textId="77777777" w:rsidR="00B813E1" w:rsidRDefault="00B813E1" w:rsidP="00B813E1">
      <w:pPr>
        <w:rPr>
          <w:b/>
          <w:bCs/>
          <w:lang w:val="fr-029" w:eastAsia="hi-IN" w:bidi="hi-IN"/>
        </w:rPr>
      </w:pPr>
    </w:p>
    <w:p w14:paraId="5473E80A" w14:textId="77777777" w:rsidR="00B813E1" w:rsidRDefault="00B813E1" w:rsidP="00B813E1">
      <w:pPr>
        <w:rPr>
          <w:lang w:val="fr-029" w:eastAsia="hi-IN" w:bidi="hi-IN"/>
        </w:rPr>
      </w:pPr>
      <w:r w:rsidRPr="00FF67C4">
        <w:rPr>
          <w:b/>
          <w:bCs/>
          <w:lang w:val="fr-029" w:eastAsia="hi-IN" w:bidi="hi-IN"/>
        </w:rPr>
        <w:t>19.10</w:t>
      </w:r>
      <w:r>
        <w:rPr>
          <w:b/>
          <w:bCs/>
          <w:lang w:val="fr-029" w:eastAsia="hi-IN" w:bidi="hi-IN"/>
        </w:rPr>
        <w:t xml:space="preserve">3 </w:t>
      </w:r>
      <w:r w:rsidRPr="00FF67C4">
        <w:rPr>
          <w:b/>
          <w:bCs/>
          <w:lang w:val="fr-029" w:eastAsia="hi-IN" w:bidi="hi-IN"/>
        </w:rPr>
        <w:t xml:space="preserve">- Nettoyage des joints des parois verticales du </w:t>
      </w:r>
      <w:r>
        <w:rPr>
          <w:b/>
          <w:bCs/>
          <w:lang w:val="fr-029" w:eastAsia="hi-IN" w:bidi="hi-IN"/>
        </w:rPr>
        <w:t xml:space="preserve">moyen </w:t>
      </w:r>
      <w:r w:rsidRPr="00FF67C4">
        <w:rPr>
          <w:b/>
          <w:bCs/>
          <w:lang w:val="fr-029" w:eastAsia="hi-IN" w:bidi="hi-IN"/>
        </w:rPr>
        <w:t>bassin :</w:t>
      </w:r>
      <w:r>
        <w:rPr>
          <w:lang w:val="fr-029" w:eastAsia="hi-IN" w:bidi="hi-IN"/>
        </w:rPr>
        <w:t xml:space="preserve"> Ce prix rémunère la purge des joints des parois verticales non adhérents au nettoyeur haute pression 150 bars. Pour les joints résistant au passage haute pression, ne pas insister.</w:t>
      </w:r>
    </w:p>
    <w:p w14:paraId="7D99B806" w14:textId="77777777" w:rsidR="00B813E1" w:rsidRDefault="00B813E1" w:rsidP="00B813E1">
      <w:pPr>
        <w:rPr>
          <w:lang w:val="fr-029" w:eastAsia="hi-IN" w:bidi="hi-IN"/>
        </w:rPr>
      </w:pPr>
      <w:r>
        <w:rPr>
          <w:lang w:val="fr-029" w:eastAsia="hi-IN" w:bidi="hi-IN"/>
        </w:rPr>
        <w:t>En cas de décollement des carreaux, ils pourront être recollés avec le mortier joint époxydique, sans décaper la colle existante pour ne pas altérer l’étanchéité y compris toute sujétions de mise en œuvre et de finition.</w:t>
      </w:r>
    </w:p>
    <w:p w14:paraId="0D35A9B5" w14:textId="77777777" w:rsidR="00B813E1" w:rsidRDefault="00B813E1" w:rsidP="00B813E1">
      <w:pPr>
        <w:rPr>
          <w:b/>
          <w:bCs/>
          <w:lang w:val="fr-029" w:eastAsia="hi-IN" w:bidi="hi-IN"/>
        </w:rPr>
      </w:pPr>
    </w:p>
    <w:p w14:paraId="5EBC2B0A" w14:textId="77777777" w:rsidR="00B813E1" w:rsidRDefault="00B813E1" w:rsidP="00B813E1">
      <w:pPr>
        <w:rPr>
          <w:lang w:val="fr-029" w:eastAsia="hi-IN" w:bidi="hi-IN"/>
        </w:rPr>
      </w:pPr>
      <w:r w:rsidRPr="00FF67C4">
        <w:rPr>
          <w:b/>
          <w:bCs/>
          <w:lang w:val="fr-029" w:eastAsia="hi-IN" w:bidi="hi-IN"/>
        </w:rPr>
        <w:t>19.10</w:t>
      </w:r>
      <w:r>
        <w:rPr>
          <w:b/>
          <w:bCs/>
          <w:lang w:val="fr-029" w:eastAsia="hi-IN" w:bidi="hi-IN"/>
        </w:rPr>
        <w:t xml:space="preserve">4 </w:t>
      </w:r>
      <w:r w:rsidRPr="00FF67C4">
        <w:rPr>
          <w:b/>
          <w:bCs/>
          <w:lang w:val="fr-029" w:eastAsia="hi-IN" w:bidi="hi-IN"/>
        </w:rPr>
        <w:t xml:space="preserve">- Nettoyage des joints des parois </w:t>
      </w:r>
      <w:r>
        <w:rPr>
          <w:b/>
          <w:bCs/>
          <w:lang w:val="fr-029" w:eastAsia="hi-IN" w:bidi="hi-IN"/>
        </w:rPr>
        <w:t>horizontales</w:t>
      </w:r>
      <w:r w:rsidRPr="00FF67C4">
        <w:rPr>
          <w:b/>
          <w:bCs/>
          <w:lang w:val="fr-029" w:eastAsia="hi-IN" w:bidi="hi-IN"/>
        </w:rPr>
        <w:t xml:space="preserve"> du </w:t>
      </w:r>
      <w:r>
        <w:rPr>
          <w:b/>
          <w:bCs/>
          <w:lang w:val="fr-029" w:eastAsia="hi-IN" w:bidi="hi-IN"/>
        </w:rPr>
        <w:t xml:space="preserve">moyen </w:t>
      </w:r>
      <w:r w:rsidRPr="00FF67C4">
        <w:rPr>
          <w:b/>
          <w:bCs/>
          <w:lang w:val="fr-029" w:eastAsia="hi-IN" w:bidi="hi-IN"/>
        </w:rPr>
        <w:t>bassin</w:t>
      </w:r>
      <w:r>
        <w:rPr>
          <w:b/>
          <w:bCs/>
          <w:lang w:val="fr-029" w:eastAsia="hi-IN" w:bidi="hi-IN"/>
        </w:rPr>
        <w:t xml:space="preserve"> </w:t>
      </w:r>
      <w:r w:rsidRPr="00FF67C4">
        <w:rPr>
          <w:b/>
          <w:bCs/>
          <w:lang w:val="fr-029" w:eastAsia="hi-IN" w:bidi="hi-IN"/>
        </w:rPr>
        <w:t>:</w:t>
      </w:r>
      <w:r>
        <w:rPr>
          <w:lang w:val="fr-029" w:eastAsia="hi-IN" w:bidi="hi-IN"/>
        </w:rPr>
        <w:t xml:space="preserve"> Ce prix rémunère la purge des joints des parois horizontales non adhérents au nettoyeur haute pression 150 bars. Pour les joints résistant au passage haute pression, ne pas insister.</w:t>
      </w:r>
    </w:p>
    <w:p w14:paraId="73CC17DD" w14:textId="77777777" w:rsidR="00B813E1" w:rsidRDefault="00B813E1" w:rsidP="00B813E1">
      <w:pPr>
        <w:rPr>
          <w:lang w:val="fr-029" w:eastAsia="hi-IN" w:bidi="hi-IN"/>
        </w:rPr>
      </w:pPr>
      <w:r>
        <w:rPr>
          <w:lang w:val="fr-029" w:eastAsia="hi-IN" w:bidi="hi-IN"/>
        </w:rPr>
        <w:lastRenderedPageBreak/>
        <w:t>En cas de décollement des carreaux, ils pourront être recollés avec le mortier joint époxydique, sans décaper la colle existante pour ne pas altérer l’étanchéité</w:t>
      </w:r>
      <w:r w:rsidRPr="00FF67C4">
        <w:rPr>
          <w:lang w:val="fr-029" w:eastAsia="hi-IN" w:bidi="hi-IN"/>
        </w:rPr>
        <w:t xml:space="preserve"> </w:t>
      </w:r>
      <w:r>
        <w:rPr>
          <w:lang w:val="fr-029" w:eastAsia="hi-IN" w:bidi="hi-IN"/>
        </w:rPr>
        <w:t>y compris toute sujétions de mise en œuvre et de finition.</w:t>
      </w:r>
    </w:p>
    <w:p w14:paraId="77BC7570" w14:textId="77777777" w:rsidR="00B813E1" w:rsidRDefault="00B813E1" w:rsidP="00B813E1">
      <w:pPr>
        <w:pStyle w:val="Titre4"/>
        <w:rPr>
          <w:lang w:val="fr-029" w:eastAsia="hi-IN" w:bidi="hi-IN"/>
        </w:rPr>
      </w:pPr>
      <w:r>
        <w:rPr>
          <w:lang w:val="fr-029" w:eastAsia="hi-IN" w:bidi="hi-IN"/>
        </w:rPr>
        <w:t>19.200 – TRAVAUX DE MISE EN ŒUVRE</w:t>
      </w:r>
    </w:p>
    <w:p w14:paraId="13F24925" w14:textId="77777777" w:rsidR="00B813E1" w:rsidRDefault="00B813E1" w:rsidP="00B813E1">
      <w:pPr>
        <w:rPr>
          <w:lang w:val="fr-029" w:eastAsia="hi-IN" w:bidi="hi-IN"/>
        </w:rPr>
      </w:pPr>
    </w:p>
    <w:p w14:paraId="50ECC2DE" w14:textId="77777777" w:rsidR="00B813E1" w:rsidRDefault="00B813E1" w:rsidP="00B813E1">
      <w:pPr>
        <w:rPr>
          <w:lang w:val="fr-029" w:eastAsia="hi-IN" w:bidi="hi-IN"/>
        </w:rPr>
      </w:pPr>
      <w:r w:rsidRPr="00FF67C4">
        <w:rPr>
          <w:b/>
          <w:bCs/>
          <w:lang w:val="fr-029" w:eastAsia="hi-IN" w:bidi="hi-IN"/>
        </w:rPr>
        <w:t>19.201 – Reprise des joints en époxy (WEBEREPOX EASY) des parois verticales du bassin de réception TOBOGGAN :</w:t>
      </w:r>
      <w:r>
        <w:rPr>
          <w:lang w:val="fr-029" w:eastAsia="hi-IN" w:bidi="hi-IN"/>
        </w:rPr>
        <w:t xml:space="preserve"> Ce prix rémunère la pose de joint en époxy de type WEBEREPOX-EASY de chez WEBER ET BROUTIN ou similaire y compris toutes sujétions de mise en œuvre et de finition.</w:t>
      </w:r>
    </w:p>
    <w:p w14:paraId="25FCA1DB" w14:textId="77777777" w:rsidR="00B813E1" w:rsidRDefault="00B813E1" w:rsidP="00B813E1">
      <w:pPr>
        <w:rPr>
          <w:lang w:val="fr-029" w:eastAsia="hi-IN" w:bidi="hi-IN"/>
        </w:rPr>
      </w:pPr>
      <w:r>
        <w:rPr>
          <w:lang w:val="fr-029" w:eastAsia="hi-IN" w:bidi="hi-IN"/>
        </w:rPr>
        <w:t>L’entreprise devra prendre les précautions nécessaires à sa mise en œuvre (suivant fiche technique : ne pas appliquer en plein soleil sur support chaud ou humide, ou à des températures au-delà de +30°C). Travail de nuit envisageable et recommandé.</w:t>
      </w:r>
    </w:p>
    <w:p w14:paraId="67DA14EA" w14:textId="77777777" w:rsidR="00B813E1" w:rsidRDefault="00B813E1" w:rsidP="00B813E1">
      <w:pPr>
        <w:rPr>
          <w:lang w:val="fr-029" w:eastAsia="hi-IN" w:bidi="hi-IN"/>
        </w:rPr>
      </w:pPr>
    </w:p>
    <w:p w14:paraId="3461445A" w14:textId="77777777" w:rsidR="00B813E1" w:rsidRDefault="00B813E1" w:rsidP="00B813E1">
      <w:pPr>
        <w:rPr>
          <w:lang w:val="fr-029" w:eastAsia="hi-IN" w:bidi="hi-IN"/>
        </w:rPr>
      </w:pPr>
      <w:r w:rsidRPr="00FF67C4">
        <w:rPr>
          <w:b/>
          <w:bCs/>
          <w:lang w:val="fr-029" w:eastAsia="hi-IN" w:bidi="hi-IN"/>
        </w:rPr>
        <w:t>19.20</w:t>
      </w:r>
      <w:r>
        <w:rPr>
          <w:b/>
          <w:bCs/>
          <w:lang w:val="fr-029" w:eastAsia="hi-IN" w:bidi="hi-IN"/>
        </w:rPr>
        <w:t>2</w:t>
      </w:r>
      <w:r w:rsidRPr="00FF67C4">
        <w:rPr>
          <w:b/>
          <w:bCs/>
          <w:lang w:val="fr-029" w:eastAsia="hi-IN" w:bidi="hi-IN"/>
        </w:rPr>
        <w:t xml:space="preserve"> – Reprise des joints en époxy (WEBEREPOX EASY) des parois </w:t>
      </w:r>
      <w:r>
        <w:rPr>
          <w:b/>
          <w:bCs/>
          <w:lang w:val="fr-029" w:eastAsia="hi-IN" w:bidi="hi-IN"/>
        </w:rPr>
        <w:t>horizontales</w:t>
      </w:r>
      <w:r w:rsidRPr="00FF67C4">
        <w:rPr>
          <w:b/>
          <w:bCs/>
          <w:lang w:val="fr-029" w:eastAsia="hi-IN" w:bidi="hi-IN"/>
        </w:rPr>
        <w:t xml:space="preserve"> du bassin de réception TOBOGGAN :</w:t>
      </w:r>
      <w:r>
        <w:rPr>
          <w:lang w:val="fr-029" w:eastAsia="hi-IN" w:bidi="hi-IN"/>
        </w:rPr>
        <w:t xml:space="preserve"> Ce prix rémunère la pose de joint en époxy de type WEBEREPOX-EASY de chez WEBER ET BROUTIN ou similaire y compris toutes sujétions de mise en œuvre et de finition.</w:t>
      </w:r>
    </w:p>
    <w:p w14:paraId="12880764" w14:textId="77777777" w:rsidR="00B813E1" w:rsidRDefault="00B813E1" w:rsidP="00B813E1">
      <w:pPr>
        <w:rPr>
          <w:lang w:val="fr-029" w:eastAsia="hi-IN" w:bidi="hi-IN"/>
        </w:rPr>
      </w:pPr>
      <w:r>
        <w:rPr>
          <w:lang w:val="fr-029" w:eastAsia="hi-IN" w:bidi="hi-IN"/>
        </w:rPr>
        <w:t>L’entreprise devra prendre les précautions nécessaires à sa mise en œuvre (suivant fiche technique : ne pas appliquer en plein soleil sur support chaud ou humide, ou à des températures au-delà de +30°C). Travail de nuit envisageable et recommandé.</w:t>
      </w:r>
    </w:p>
    <w:p w14:paraId="079040E0" w14:textId="77777777" w:rsidR="00B813E1" w:rsidRDefault="00B813E1" w:rsidP="00B813E1">
      <w:pPr>
        <w:rPr>
          <w:b/>
          <w:bCs/>
          <w:lang w:val="fr-029" w:eastAsia="hi-IN" w:bidi="hi-IN"/>
        </w:rPr>
      </w:pPr>
    </w:p>
    <w:p w14:paraId="44159808" w14:textId="77777777" w:rsidR="00B813E1" w:rsidRDefault="00B813E1" w:rsidP="00B813E1">
      <w:pPr>
        <w:rPr>
          <w:lang w:val="fr-029" w:eastAsia="hi-IN" w:bidi="hi-IN"/>
        </w:rPr>
      </w:pPr>
      <w:r w:rsidRPr="00FF67C4">
        <w:rPr>
          <w:b/>
          <w:bCs/>
          <w:lang w:val="fr-029" w:eastAsia="hi-IN" w:bidi="hi-IN"/>
        </w:rPr>
        <w:t>19.20</w:t>
      </w:r>
      <w:r>
        <w:rPr>
          <w:b/>
          <w:bCs/>
          <w:lang w:val="fr-029" w:eastAsia="hi-IN" w:bidi="hi-IN"/>
        </w:rPr>
        <w:t>3</w:t>
      </w:r>
      <w:r w:rsidRPr="00FF67C4">
        <w:rPr>
          <w:b/>
          <w:bCs/>
          <w:lang w:val="fr-029" w:eastAsia="hi-IN" w:bidi="hi-IN"/>
        </w:rPr>
        <w:t xml:space="preserve"> – Reprise des joints en époxy (WEBEREPOX EASY) des parois verticales du </w:t>
      </w:r>
      <w:r>
        <w:rPr>
          <w:b/>
          <w:bCs/>
          <w:lang w:val="fr-029" w:eastAsia="hi-IN" w:bidi="hi-IN"/>
        </w:rPr>
        <w:t xml:space="preserve">moyen </w:t>
      </w:r>
      <w:r w:rsidRPr="00FF67C4">
        <w:rPr>
          <w:b/>
          <w:bCs/>
          <w:lang w:val="fr-029" w:eastAsia="hi-IN" w:bidi="hi-IN"/>
        </w:rPr>
        <w:t>bassin :</w:t>
      </w:r>
      <w:r>
        <w:rPr>
          <w:lang w:val="fr-029" w:eastAsia="hi-IN" w:bidi="hi-IN"/>
        </w:rPr>
        <w:t xml:space="preserve"> Ce prix rémunère la pose de joint en époxy de type WEBEREPOX-EASY de chez WEBER ET BROUTIN ou similaire y compris toutes sujétions de mise en œuvre et de finition.</w:t>
      </w:r>
    </w:p>
    <w:p w14:paraId="0B764FC3" w14:textId="77777777" w:rsidR="00B813E1" w:rsidRDefault="00B813E1" w:rsidP="00B813E1">
      <w:pPr>
        <w:rPr>
          <w:lang w:val="fr-029" w:eastAsia="hi-IN" w:bidi="hi-IN"/>
        </w:rPr>
      </w:pPr>
      <w:r>
        <w:rPr>
          <w:lang w:val="fr-029" w:eastAsia="hi-IN" w:bidi="hi-IN"/>
        </w:rPr>
        <w:t>L’entreprise devra prendre les précautions nécessaires à sa mise en œuvre (suivant fiche technique : ne pas appliquer en plein soleil sur support chaud ou humide, ou à des températures au-delà de +30°C). Travail de nuit envisageable et recommandé.</w:t>
      </w:r>
    </w:p>
    <w:p w14:paraId="54DEB20C" w14:textId="77777777" w:rsidR="00B813E1" w:rsidRDefault="00B813E1" w:rsidP="00B813E1">
      <w:pPr>
        <w:rPr>
          <w:b/>
          <w:bCs/>
          <w:lang w:val="fr-029" w:eastAsia="hi-IN" w:bidi="hi-IN"/>
        </w:rPr>
      </w:pPr>
    </w:p>
    <w:p w14:paraId="7E6157C3" w14:textId="77777777" w:rsidR="00B813E1" w:rsidRDefault="00B813E1" w:rsidP="00B813E1">
      <w:pPr>
        <w:rPr>
          <w:lang w:val="fr-029" w:eastAsia="hi-IN" w:bidi="hi-IN"/>
        </w:rPr>
      </w:pPr>
      <w:r w:rsidRPr="00FF67C4">
        <w:rPr>
          <w:b/>
          <w:bCs/>
          <w:lang w:val="fr-029" w:eastAsia="hi-IN" w:bidi="hi-IN"/>
        </w:rPr>
        <w:t>19.20</w:t>
      </w:r>
      <w:r>
        <w:rPr>
          <w:b/>
          <w:bCs/>
          <w:lang w:val="fr-029" w:eastAsia="hi-IN" w:bidi="hi-IN"/>
        </w:rPr>
        <w:t>4</w:t>
      </w:r>
      <w:r w:rsidRPr="00FF67C4">
        <w:rPr>
          <w:b/>
          <w:bCs/>
          <w:lang w:val="fr-029" w:eastAsia="hi-IN" w:bidi="hi-IN"/>
        </w:rPr>
        <w:t xml:space="preserve"> – Reprise des joints en époxy (WEBEREPOX EASY) des parois </w:t>
      </w:r>
      <w:r>
        <w:rPr>
          <w:b/>
          <w:bCs/>
          <w:lang w:val="fr-029" w:eastAsia="hi-IN" w:bidi="hi-IN"/>
        </w:rPr>
        <w:t>horizontales</w:t>
      </w:r>
      <w:r w:rsidRPr="00FF67C4">
        <w:rPr>
          <w:b/>
          <w:bCs/>
          <w:lang w:val="fr-029" w:eastAsia="hi-IN" w:bidi="hi-IN"/>
        </w:rPr>
        <w:t xml:space="preserve"> du </w:t>
      </w:r>
      <w:r>
        <w:rPr>
          <w:b/>
          <w:bCs/>
          <w:lang w:val="fr-029" w:eastAsia="hi-IN" w:bidi="hi-IN"/>
        </w:rPr>
        <w:t xml:space="preserve">moyen </w:t>
      </w:r>
      <w:r w:rsidRPr="00FF67C4">
        <w:rPr>
          <w:b/>
          <w:bCs/>
          <w:lang w:val="fr-029" w:eastAsia="hi-IN" w:bidi="hi-IN"/>
        </w:rPr>
        <w:t>bassins</w:t>
      </w:r>
      <w:r>
        <w:rPr>
          <w:b/>
          <w:bCs/>
          <w:lang w:val="fr-029" w:eastAsia="hi-IN" w:bidi="hi-IN"/>
        </w:rPr>
        <w:t xml:space="preserve"> </w:t>
      </w:r>
      <w:r w:rsidRPr="00FF67C4">
        <w:rPr>
          <w:b/>
          <w:bCs/>
          <w:lang w:val="fr-029" w:eastAsia="hi-IN" w:bidi="hi-IN"/>
        </w:rPr>
        <w:t>:</w:t>
      </w:r>
      <w:r>
        <w:rPr>
          <w:lang w:val="fr-029" w:eastAsia="hi-IN" w:bidi="hi-IN"/>
        </w:rPr>
        <w:t xml:space="preserve"> Ce prix rémunère la pose de joint en époxy de type WEBEREPOX-EASY de chez WEBER ET BROUTIN ou similaire y compris toutes sujétions de mise en œuvre et de finition.</w:t>
      </w:r>
    </w:p>
    <w:p w14:paraId="7770D922" w14:textId="77777777" w:rsidR="00B813E1" w:rsidRDefault="00B813E1" w:rsidP="00B813E1">
      <w:pPr>
        <w:rPr>
          <w:lang w:val="fr-029" w:eastAsia="hi-IN" w:bidi="hi-IN"/>
        </w:rPr>
      </w:pPr>
      <w:r>
        <w:rPr>
          <w:lang w:val="fr-029" w:eastAsia="hi-IN" w:bidi="hi-IN"/>
        </w:rPr>
        <w:t>L’entreprise devra prendre les précautions nécessaires à sa mise en œuvre (suivant fiche technique : ne pas appliquer en plein soleil sur support chaud ou humide, ou à des températures au-delà de +30°C). Travail de nuit envisageable et recommandé.</w:t>
      </w:r>
    </w:p>
    <w:p w14:paraId="3F46F2F3" w14:textId="77777777" w:rsidR="00B813E1" w:rsidRDefault="00B813E1" w:rsidP="00B813E1">
      <w:pPr>
        <w:rPr>
          <w:b/>
          <w:bCs/>
          <w:lang w:val="fr-029" w:eastAsia="hi-IN" w:bidi="hi-IN"/>
        </w:rPr>
      </w:pPr>
    </w:p>
    <w:p w14:paraId="1FE32906" w14:textId="5B16FB3F" w:rsidR="00B813E1" w:rsidRPr="00FF67C4" w:rsidRDefault="00B813E1" w:rsidP="00B813E1">
      <w:pPr>
        <w:rPr>
          <w:lang w:val="fr-029" w:eastAsia="hi-IN" w:bidi="hi-IN"/>
        </w:rPr>
      </w:pPr>
      <w:r w:rsidRPr="00FF67C4">
        <w:rPr>
          <w:b/>
          <w:bCs/>
          <w:lang w:val="fr-029" w:eastAsia="hi-IN" w:bidi="hi-IN"/>
        </w:rPr>
        <w:t>19.20</w:t>
      </w:r>
      <w:r>
        <w:rPr>
          <w:b/>
          <w:bCs/>
          <w:lang w:val="fr-029" w:eastAsia="hi-IN" w:bidi="hi-IN"/>
        </w:rPr>
        <w:t>4</w:t>
      </w:r>
      <w:r w:rsidRPr="00FF67C4">
        <w:rPr>
          <w:b/>
          <w:bCs/>
          <w:lang w:val="fr-029" w:eastAsia="hi-IN" w:bidi="hi-IN"/>
        </w:rPr>
        <w:t xml:space="preserve"> – </w:t>
      </w:r>
      <w:r>
        <w:rPr>
          <w:b/>
          <w:bCs/>
          <w:lang w:val="fr-029" w:eastAsia="hi-IN" w:bidi="hi-IN"/>
        </w:rPr>
        <w:t xml:space="preserve">Nettoyage général de fin de chantier </w:t>
      </w:r>
      <w:r w:rsidRPr="00FF67C4">
        <w:rPr>
          <w:b/>
          <w:bCs/>
          <w:lang w:val="fr-029" w:eastAsia="hi-IN" w:bidi="hi-IN"/>
        </w:rPr>
        <w:t>:</w:t>
      </w:r>
      <w:r>
        <w:rPr>
          <w:lang w:val="fr-029" w:eastAsia="hi-IN" w:bidi="hi-IN"/>
        </w:rPr>
        <w:t xml:space="preserve"> Ce prix rémunère le nettoyage du chantier après finition des travaux. Les parements seront époussetés. L’entreprise prendra soin d’enlever tous les résidus de joints époxy, y compris toutes sujétions nettoyage et de finition.</w:t>
      </w:r>
    </w:p>
    <w:p w14:paraId="6F4B5C42" w14:textId="68A98F5D" w:rsidR="00B813E1" w:rsidRDefault="00B813E1">
      <w:pPr>
        <w:spacing w:after="160" w:line="259" w:lineRule="auto"/>
        <w:jc w:val="left"/>
        <w:rPr>
          <w:rFonts w:ascii="DengXian" w:eastAsiaTheme="majorEastAsia" w:hAnsi="DengXian" w:cs="Mangal"/>
          <w:b/>
          <w:kern w:val="1"/>
          <w:sz w:val="32"/>
          <w:szCs w:val="36"/>
          <w:lang w:val="fr-029" w:eastAsia="hi-IN" w:bidi="hi-IN"/>
        </w:rPr>
      </w:pPr>
    </w:p>
    <w:p w14:paraId="176AFFC6" w14:textId="77777777" w:rsidR="00B813E1" w:rsidRDefault="00B813E1">
      <w:pPr>
        <w:spacing w:after="160" w:line="259" w:lineRule="auto"/>
        <w:jc w:val="left"/>
        <w:rPr>
          <w:rFonts w:ascii="DengXian" w:eastAsiaTheme="majorEastAsia" w:hAnsi="DengXian" w:cs="Mangal"/>
          <w:b/>
          <w:kern w:val="1"/>
          <w:sz w:val="32"/>
          <w:szCs w:val="36"/>
          <w:lang w:val="fr-029" w:eastAsia="hi-IN" w:bidi="hi-IN"/>
        </w:rPr>
      </w:pPr>
      <w:r>
        <w:br w:type="page"/>
      </w:r>
    </w:p>
    <w:p w14:paraId="01489D57" w14:textId="4584EC53" w:rsidR="00A543A5" w:rsidRPr="00A543A5" w:rsidRDefault="00A543A5" w:rsidP="00A543A5">
      <w:pPr>
        <w:pStyle w:val="Titre1"/>
      </w:pPr>
      <w:bookmarkStart w:id="35" w:name="_Toc203653954"/>
      <w:r w:rsidRPr="00A543A5">
        <w:lastRenderedPageBreak/>
        <w:t>ANNEXE</w:t>
      </w:r>
      <w:proofErr w:type="gramStart"/>
      <w:r w:rsidRPr="00A543A5">
        <w:t xml:space="preserve"> ….</w:t>
      </w:r>
      <w:proofErr w:type="gramEnd"/>
      <w:r w:rsidRPr="00A543A5">
        <w:t>. : SOUS-TRAITANCE</w:t>
      </w:r>
      <w:bookmarkEnd w:id="35"/>
    </w:p>
    <w:p w14:paraId="59C8C901" w14:textId="77777777" w:rsidR="00A543A5" w:rsidRPr="00A543A5" w:rsidRDefault="00A543A5" w:rsidP="00A543A5">
      <w:pPr>
        <w:jc w:val="center"/>
        <w:rPr>
          <w:b/>
          <w:iCs/>
          <w:sz w:val="20"/>
          <w:szCs w:val="20"/>
          <w:lang w:eastAsia="hi-IN" w:bidi="hi-IN"/>
        </w:rPr>
      </w:pPr>
      <w:r w:rsidRPr="00A543A5">
        <w:rPr>
          <w:b/>
          <w:iCs/>
          <w:sz w:val="20"/>
          <w:szCs w:val="20"/>
          <w:lang w:eastAsia="hi-IN" w:bidi="hi-IN"/>
        </w:rPr>
        <w:t>Demande d'acceptation d'un sous-traitant</w:t>
      </w:r>
    </w:p>
    <w:p w14:paraId="06D40043" w14:textId="77777777" w:rsidR="00A543A5" w:rsidRPr="00A543A5" w:rsidRDefault="00A543A5" w:rsidP="00A543A5">
      <w:pPr>
        <w:jc w:val="center"/>
        <w:rPr>
          <w:b/>
          <w:iCs/>
          <w:sz w:val="20"/>
          <w:szCs w:val="20"/>
          <w:lang w:eastAsia="hi-IN" w:bidi="hi-IN"/>
        </w:rPr>
      </w:pPr>
      <w:r w:rsidRPr="00A543A5">
        <w:rPr>
          <w:b/>
          <w:iCs/>
          <w:sz w:val="20"/>
          <w:szCs w:val="20"/>
          <w:lang w:eastAsia="hi-IN" w:bidi="hi-IN"/>
        </w:rPr>
        <w:t>Demande d'agrément des conditions de paiement du contrat de sous-traitance</w:t>
      </w:r>
    </w:p>
    <w:p w14:paraId="0E1AC191" w14:textId="77777777" w:rsidR="00A543A5" w:rsidRPr="00A543A5" w:rsidRDefault="00A543A5" w:rsidP="00A543A5">
      <w:pPr>
        <w:rPr>
          <w:iCs/>
          <w:sz w:val="20"/>
          <w:szCs w:val="20"/>
          <w:lang w:eastAsia="hi-IN" w:bidi="hi-IN"/>
        </w:rPr>
      </w:pPr>
    </w:p>
    <w:p w14:paraId="33808622" w14:textId="77777777" w:rsidR="00A543A5" w:rsidRPr="00A543A5" w:rsidRDefault="00A543A5" w:rsidP="00A543A5">
      <w:pPr>
        <w:rPr>
          <w:b/>
          <w:iCs/>
          <w:sz w:val="20"/>
          <w:szCs w:val="20"/>
          <w:lang w:eastAsia="hi-IN" w:bidi="hi-IN"/>
        </w:rPr>
      </w:pPr>
      <w:r w:rsidRPr="00A543A5">
        <w:rPr>
          <w:b/>
          <w:iCs/>
          <w:sz w:val="20"/>
          <w:szCs w:val="20"/>
          <w:lang w:eastAsia="hi-IN" w:bidi="hi-IN"/>
        </w:rPr>
        <w:t>CONTRAT</w:t>
      </w:r>
    </w:p>
    <w:p w14:paraId="64A69181" w14:textId="77777777" w:rsidR="00A543A5" w:rsidRPr="00A543A5" w:rsidRDefault="00A543A5" w:rsidP="00A543A5">
      <w:pPr>
        <w:rPr>
          <w:iCs/>
          <w:sz w:val="20"/>
          <w:szCs w:val="20"/>
          <w:lang w:eastAsia="hi-IN" w:bidi="hi-IN"/>
        </w:rPr>
      </w:pPr>
      <w:r w:rsidRPr="00A543A5">
        <w:rPr>
          <w:iCs/>
          <w:sz w:val="20"/>
          <w:szCs w:val="20"/>
          <w:lang w:eastAsia="hi-IN" w:bidi="hi-IN"/>
        </w:rPr>
        <w:t>Acheteur public :</w:t>
      </w:r>
    </w:p>
    <w:p w14:paraId="6528E2D2" w14:textId="77777777" w:rsidR="00A543A5" w:rsidRPr="00A543A5" w:rsidRDefault="00A543A5" w:rsidP="00A543A5">
      <w:pPr>
        <w:rPr>
          <w:iCs/>
          <w:sz w:val="20"/>
          <w:szCs w:val="20"/>
          <w:lang w:eastAsia="hi-IN" w:bidi="hi-IN"/>
        </w:rPr>
      </w:pPr>
      <w:r w:rsidRPr="00A543A5">
        <w:rPr>
          <w:iCs/>
          <w:sz w:val="20"/>
          <w:szCs w:val="20"/>
          <w:lang w:eastAsia="hi-IN" w:bidi="hi-IN"/>
        </w:rPr>
        <w:t xml:space="preserve">Objet : </w:t>
      </w:r>
    </w:p>
    <w:p w14:paraId="6C926DC6" w14:textId="77777777" w:rsidR="00A543A5" w:rsidRPr="00A543A5" w:rsidRDefault="00A543A5" w:rsidP="00A543A5">
      <w:pPr>
        <w:rPr>
          <w:iCs/>
          <w:sz w:val="20"/>
          <w:szCs w:val="20"/>
          <w:lang w:eastAsia="hi-IN" w:bidi="hi-IN"/>
        </w:rPr>
      </w:pPr>
      <w:r w:rsidRPr="00A543A5">
        <w:rPr>
          <w:iCs/>
          <w:sz w:val="20"/>
          <w:szCs w:val="20"/>
          <w:lang w:eastAsia="hi-IN" w:bidi="hi-IN"/>
        </w:rPr>
        <w:t>Titulaire du contrat :</w:t>
      </w:r>
    </w:p>
    <w:p w14:paraId="488A3CD1" w14:textId="77777777" w:rsidR="00A543A5" w:rsidRPr="00A543A5" w:rsidRDefault="00A543A5" w:rsidP="00A543A5">
      <w:pPr>
        <w:rPr>
          <w:iCs/>
          <w:sz w:val="20"/>
          <w:szCs w:val="20"/>
          <w:lang w:eastAsia="hi-IN" w:bidi="hi-IN"/>
        </w:rPr>
      </w:pPr>
    </w:p>
    <w:p w14:paraId="7A4BE960" w14:textId="77777777" w:rsidR="00A543A5" w:rsidRPr="00A543A5" w:rsidRDefault="00A543A5" w:rsidP="00A543A5">
      <w:pPr>
        <w:rPr>
          <w:b/>
          <w:iCs/>
          <w:sz w:val="20"/>
          <w:szCs w:val="20"/>
          <w:lang w:eastAsia="hi-IN" w:bidi="hi-IN"/>
        </w:rPr>
      </w:pPr>
      <w:r w:rsidRPr="00A543A5">
        <w:rPr>
          <w:b/>
          <w:iCs/>
          <w:sz w:val="20"/>
          <w:szCs w:val="20"/>
          <w:lang w:eastAsia="hi-IN" w:bidi="hi-IN"/>
        </w:rPr>
        <w:t>SOUS-TRAITANT</w:t>
      </w:r>
    </w:p>
    <w:p w14:paraId="4D4504B4" w14:textId="77777777" w:rsidR="00A543A5" w:rsidRPr="00A543A5" w:rsidRDefault="00A543A5" w:rsidP="00A543A5">
      <w:pPr>
        <w:rPr>
          <w:iCs/>
          <w:sz w:val="20"/>
          <w:szCs w:val="20"/>
          <w:lang w:eastAsia="hi-IN" w:bidi="hi-IN"/>
        </w:rPr>
      </w:pPr>
      <w:r w:rsidRPr="00A543A5">
        <w:rPr>
          <w:iCs/>
          <w:sz w:val="20"/>
          <w:szCs w:val="20"/>
          <w:lang w:eastAsia="hi-IN" w:bidi="hi-IN"/>
        </w:rPr>
        <w:t>Nom, raison ou dénomination sociale :</w:t>
      </w:r>
      <w:r w:rsidRPr="00A543A5">
        <w:rPr>
          <w:iCs/>
          <w:sz w:val="20"/>
          <w:szCs w:val="20"/>
          <w:lang w:eastAsia="hi-IN" w:bidi="hi-IN"/>
        </w:rPr>
        <w:tab/>
      </w:r>
    </w:p>
    <w:p w14:paraId="6BD25EE8" w14:textId="77777777" w:rsidR="00A543A5" w:rsidRPr="00A543A5" w:rsidRDefault="00A543A5" w:rsidP="00A543A5">
      <w:pPr>
        <w:rPr>
          <w:iCs/>
          <w:sz w:val="20"/>
          <w:szCs w:val="20"/>
          <w:lang w:eastAsia="hi-IN" w:bidi="hi-IN"/>
        </w:rPr>
      </w:pPr>
      <w:r w:rsidRPr="00A543A5">
        <w:rPr>
          <w:iCs/>
          <w:sz w:val="20"/>
          <w:szCs w:val="20"/>
          <w:lang w:eastAsia="hi-IN" w:bidi="hi-IN"/>
        </w:rPr>
        <w:t>Forme juridique (entreprise individuelle, société, etc…) :</w:t>
      </w:r>
      <w:r w:rsidRPr="00A543A5">
        <w:rPr>
          <w:iCs/>
          <w:sz w:val="20"/>
          <w:szCs w:val="20"/>
          <w:lang w:eastAsia="hi-IN" w:bidi="hi-IN"/>
        </w:rPr>
        <w:tab/>
      </w:r>
    </w:p>
    <w:p w14:paraId="008FCB3E" w14:textId="77777777" w:rsidR="00A543A5" w:rsidRPr="00A543A5" w:rsidRDefault="00A543A5" w:rsidP="00A543A5">
      <w:pPr>
        <w:rPr>
          <w:iCs/>
          <w:sz w:val="20"/>
          <w:szCs w:val="20"/>
          <w:lang w:eastAsia="hi-IN" w:bidi="hi-IN"/>
        </w:rPr>
      </w:pPr>
      <w:r w:rsidRPr="00A543A5">
        <w:rPr>
          <w:iCs/>
          <w:sz w:val="20"/>
          <w:szCs w:val="20"/>
          <w:lang w:eastAsia="hi-IN" w:bidi="hi-IN"/>
        </w:rPr>
        <w:t>N° RIDET :                           - Registre du commerce ou registre des métiers :</w:t>
      </w:r>
    </w:p>
    <w:p w14:paraId="2774BECD" w14:textId="77777777" w:rsidR="00A543A5" w:rsidRPr="00A543A5" w:rsidRDefault="00A543A5" w:rsidP="00A543A5">
      <w:pPr>
        <w:rPr>
          <w:iCs/>
          <w:sz w:val="20"/>
          <w:szCs w:val="20"/>
          <w:lang w:eastAsia="hi-IN" w:bidi="hi-IN"/>
        </w:rPr>
      </w:pPr>
      <w:r w:rsidRPr="00A543A5">
        <w:rPr>
          <w:iCs/>
          <w:sz w:val="20"/>
          <w:szCs w:val="20"/>
          <w:lang w:eastAsia="hi-IN" w:bidi="hi-IN"/>
        </w:rPr>
        <w:t>Nom et prénom du représentant habilité :</w:t>
      </w:r>
      <w:r w:rsidRPr="00A543A5">
        <w:rPr>
          <w:iCs/>
          <w:sz w:val="20"/>
          <w:szCs w:val="20"/>
          <w:lang w:eastAsia="hi-IN" w:bidi="hi-IN"/>
        </w:rPr>
        <w:tab/>
      </w:r>
    </w:p>
    <w:p w14:paraId="44C87792" w14:textId="77777777" w:rsidR="00A543A5" w:rsidRPr="00A543A5" w:rsidRDefault="00A543A5" w:rsidP="00A543A5">
      <w:pPr>
        <w:rPr>
          <w:iCs/>
          <w:sz w:val="20"/>
          <w:szCs w:val="20"/>
          <w:lang w:eastAsia="hi-IN" w:bidi="hi-IN"/>
        </w:rPr>
      </w:pPr>
      <w:r w:rsidRPr="00A543A5">
        <w:rPr>
          <w:iCs/>
          <w:sz w:val="20"/>
          <w:szCs w:val="20"/>
          <w:lang w:eastAsia="hi-IN" w:bidi="hi-IN"/>
        </w:rPr>
        <w:t>Adresse, email, GSM :</w:t>
      </w:r>
      <w:r w:rsidRPr="00A543A5">
        <w:rPr>
          <w:iCs/>
          <w:sz w:val="20"/>
          <w:szCs w:val="20"/>
          <w:lang w:eastAsia="hi-IN" w:bidi="hi-IN"/>
        </w:rPr>
        <w:tab/>
      </w:r>
    </w:p>
    <w:p w14:paraId="599FEAC0" w14:textId="77777777" w:rsidR="00A543A5" w:rsidRPr="00A543A5" w:rsidRDefault="00A543A5" w:rsidP="00A543A5">
      <w:pPr>
        <w:rPr>
          <w:iCs/>
          <w:sz w:val="20"/>
          <w:szCs w:val="20"/>
          <w:lang w:eastAsia="hi-IN" w:bidi="hi-IN"/>
        </w:rPr>
      </w:pPr>
      <w:r w:rsidRPr="00A543A5">
        <w:rPr>
          <w:iCs/>
          <w:sz w:val="20"/>
          <w:szCs w:val="20"/>
          <w:lang w:eastAsia="hi-IN" w:bidi="hi-IN"/>
        </w:rPr>
        <w:t>Le sous-traitant est-il en état de : (entourer ou rayer)</w:t>
      </w:r>
    </w:p>
    <w:p w14:paraId="66FDADA7" w14:textId="77777777" w:rsidR="00A543A5" w:rsidRPr="00A543A5" w:rsidRDefault="00A543A5" w:rsidP="00A543A5">
      <w:pPr>
        <w:rPr>
          <w:iCs/>
          <w:sz w:val="20"/>
          <w:szCs w:val="20"/>
          <w:lang w:eastAsia="hi-IN" w:bidi="hi-IN"/>
        </w:rPr>
      </w:pPr>
      <w:r w:rsidRPr="00A543A5">
        <w:rPr>
          <w:iCs/>
          <w:sz w:val="20"/>
          <w:szCs w:val="20"/>
          <w:lang w:eastAsia="hi-IN" w:bidi="hi-IN"/>
        </w:rPr>
        <w:sym w:font="Wingdings" w:char="F0A7"/>
      </w:r>
      <w:r w:rsidRPr="00A543A5">
        <w:rPr>
          <w:iCs/>
          <w:sz w:val="20"/>
          <w:szCs w:val="20"/>
          <w:lang w:eastAsia="hi-IN" w:bidi="hi-IN"/>
        </w:rPr>
        <w:t xml:space="preserve"> Liquidation :</w:t>
      </w:r>
      <w:r w:rsidRPr="00A543A5">
        <w:rPr>
          <w:b/>
          <w:iCs/>
          <w:sz w:val="20"/>
          <w:szCs w:val="20"/>
          <w:lang w:eastAsia="hi-IN" w:bidi="hi-IN"/>
        </w:rPr>
        <w:t xml:space="preserve"> </w:t>
      </w:r>
      <w:r w:rsidRPr="00A543A5">
        <w:rPr>
          <w:iCs/>
          <w:sz w:val="20"/>
          <w:szCs w:val="20"/>
          <w:lang w:eastAsia="hi-IN" w:bidi="hi-IN"/>
        </w:rPr>
        <w:t>OUI – NON</w:t>
      </w:r>
      <w:r w:rsidRPr="00A543A5">
        <w:rPr>
          <w:iCs/>
          <w:sz w:val="20"/>
          <w:szCs w:val="20"/>
          <w:lang w:eastAsia="hi-IN" w:bidi="hi-IN"/>
        </w:rPr>
        <w:tab/>
      </w:r>
      <w:r w:rsidRPr="00A543A5">
        <w:rPr>
          <w:iCs/>
          <w:sz w:val="20"/>
          <w:szCs w:val="20"/>
          <w:lang w:eastAsia="hi-IN" w:bidi="hi-IN"/>
        </w:rPr>
        <w:tab/>
      </w:r>
      <w:r w:rsidRPr="00A543A5">
        <w:rPr>
          <w:iCs/>
          <w:sz w:val="20"/>
          <w:szCs w:val="20"/>
          <w:lang w:eastAsia="hi-IN" w:bidi="hi-IN"/>
        </w:rPr>
        <w:sym w:font="Wingdings" w:char="F0A7"/>
      </w:r>
      <w:r w:rsidRPr="00A543A5">
        <w:rPr>
          <w:iCs/>
          <w:sz w:val="20"/>
          <w:szCs w:val="20"/>
          <w:lang w:eastAsia="hi-IN" w:bidi="hi-IN"/>
        </w:rPr>
        <w:t xml:space="preserve"> Redressement judiciaire :</w:t>
      </w:r>
      <w:r w:rsidRPr="00A543A5">
        <w:rPr>
          <w:b/>
          <w:iCs/>
          <w:sz w:val="20"/>
          <w:szCs w:val="20"/>
          <w:lang w:eastAsia="hi-IN" w:bidi="hi-IN"/>
        </w:rPr>
        <w:t xml:space="preserve"> </w:t>
      </w:r>
      <w:r w:rsidRPr="00A543A5">
        <w:rPr>
          <w:iCs/>
          <w:sz w:val="20"/>
          <w:szCs w:val="20"/>
          <w:lang w:eastAsia="hi-IN" w:bidi="hi-IN"/>
        </w:rPr>
        <w:t>OUI – NON</w:t>
      </w:r>
    </w:p>
    <w:p w14:paraId="2CFBBAB5" w14:textId="77777777" w:rsidR="00A543A5" w:rsidRPr="00A543A5" w:rsidRDefault="00A543A5" w:rsidP="00A543A5">
      <w:pPr>
        <w:rPr>
          <w:iCs/>
          <w:sz w:val="20"/>
          <w:szCs w:val="20"/>
          <w:lang w:eastAsia="hi-IN" w:bidi="hi-IN"/>
        </w:rPr>
      </w:pPr>
      <w:r w:rsidRPr="00A543A5">
        <w:rPr>
          <w:iCs/>
          <w:sz w:val="20"/>
          <w:szCs w:val="20"/>
          <w:lang w:eastAsia="hi-IN" w:bidi="hi-IN"/>
        </w:rPr>
        <w:sym w:font="Wingdings" w:char="F0A7"/>
      </w:r>
      <w:r w:rsidRPr="00A543A5">
        <w:rPr>
          <w:iCs/>
          <w:sz w:val="20"/>
          <w:szCs w:val="20"/>
          <w:lang w:eastAsia="hi-IN" w:bidi="hi-IN"/>
        </w:rPr>
        <w:t xml:space="preserve"> Faillite personnelle : OUI – NON</w:t>
      </w:r>
      <w:r w:rsidRPr="00A543A5">
        <w:rPr>
          <w:iCs/>
          <w:sz w:val="20"/>
          <w:szCs w:val="20"/>
          <w:lang w:eastAsia="hi-IN" w:bidi="hi-IN"/>
        </w:rPr>
        <w:tab/>
      </w:r>
      <w:r w:rsidRPr="00A543A5">
        <w:rPr>
          <w:iCs/>
          <w:sz w:val="20"/>
          <w:szCs w:val="20"/>
          <w:lang w:eastAsia="hi-IN" w:bidi="hi-IN"/>
        </w:rPr>
        <w:sym w:font="Wingdings" w:char="F0A7"/>
      </w:r>
      <w:r w:rsidRPr="00A543A5">
        <w:rPr>
          <w:iCs/>
          <w:sz w:val="20"/>
          <w:szCs w:val="20"/>
          <w:lang w:eastAsia="hi-IN" w:bidi="hi-IN"/>
        </w:rPr>
        <w:t xml:space="preserve"> Procédures équivalentes s’il est établi à l'étranger : OUI - NON</w:t>
      </w:r>
    </w:p>
    <w:p w14:paraId="50367FD4" w14:textId="77777777" w:rsidR="00A543A5" w:rsidRPr="00A543A5" w:rsidRDefault="00A543A5" w:rsidP="00A543A5">
      <w:pPr>
        <w:rPr>
          <w:iCs/>
          <w:sz w:val="20"/>
          <w:szCs w:val="20"/>
          <w:lang w:eastAsia="hi-IN" w:bidi="hi-IN"/>
        </w:rPr>
      </w:pPr>
      <w:r w:rsidRPr="00A543A5">
        <w:rPr>
          <w:iCs/>
          <w:sz w:val="20"/>
          <w:szCs w:val="20"/>
          <w:lang w:eastAsia="hi-IN" w:bidi="hi-IN"/>
        </w:rPr>
        <w:t>Dans le cas d’un redressement judiciaire, joindre copie du ou des jugements (ou autres justificatifs) montrant qu’il est autorisé à poursuivre ses activités pendant la durée prévisible d’exécution du contrat.</w:t>
      </w:r>
    </w:p>
    <w:p w14:paraId="55D2CC32" w14:textId="77777777" w:rsidR="00A543A5" w:rsidRPr="00A543A5" w:rsidRDefault="00A543A5" w:rsidP="00A543A5">
      <w:pPr>
        <w:rPr>
          <w:iCs/>
          <w:sz w:val="20"/>
          <w:szCs w:val="20"/>
          <w:lang w:eastAsia="hi-IN" w:bidi="hi-IN"/>
        </w:rPr>
      </w:pPr>
    </w:p>
    <w:p w14:paraId="12F06E63" w14:textId="77777777" w:rsidR="00A543A5" w:rsidRPr="00A543A5" w:rsidRDefault="00A543A5" w:rsidP="00A543A5">
      <w:pPr>
        <w:rPr>
          <w:b/>
          <w:iCs/>
          <w:sz w:val="20"/>
          <w:szCs w:val="20"/>
          <w:lang w:eastAsia="hi-IN" w:bidi="hi-IN"/>
        </w:rPr>
      </w:pPr>
      <w:r w:rsidRPr="00A543A5">
        <w:rPr>
          <w:b/>
          <w:iCs/>
          <w:sz w:val="20"/>
          <w:szCs w:val="20"/>
          <w:lang w:eastAsia="hi-IN" w:bidi="hi-IN"/>
        </w:rPr>
        <w:t>NATURE ET PRIX DES PRESTATIONS SOUS-TRAITEES</w:t>
      </w:r>
    </w:p>
    <w:tbl>
      <w:tblPr>
        <w:tblW w:w="9285" w:type="dxa"/>
        <w:tblLayout w:type="fixed"/>
        <w:tblCellMar>
          <w:left w:w="70" w:type="dxa"/>
          <w:right w:w="70" w:type="dxa"/>
        </w:tblCellMar>
        <w:tblLook w:val="04A0" w:firstRow="1" w:lastRow="0" w:firstColumn="1" w:lastColumn="0" w:noHBand="0" w:noVBand="1"/>
      </w:tblPr>
      <w:tblGrid>
        <w:gridCol w:w="2623"/>
        <w:gridCol w:w="2268"/>
        <w:gridCol w:w="709"/>
        <w:gridCol w:w="3685"/>
      </w:tblGrid>
      <w:tr w:rsidR="00A543A5" w:rsidRPr="00A543A5" w14:paraId="5EE35BD1" w14:textId="77777777" w:rsidTr="00A543A5">
        <w:tc>
          <w:tcPr>
            <w:tcW w:w="2622" w:type="dxa"/>
            <w:hideMark/>
          </w:tcPr>
          <w:p w14:paraId="2CC785BC" w14:textId="77777777" w:rsidR="00A543A5" w:rsidRPr="00A543A5" w:rsidRDefault="00A543A5" w:rsidP="00A543A5">
            <w:pPr>
              <w:rPr>
                <w:iCs/>
                <w:sz w:val="20"/>
                <w:szCs w:val="20"/>
                <w:lang w:eastAsia="hi-IN" w:bidi="hi-IN"/>
              </w:rPr>
            </w:pPr>
            <w:r w:rsidRPr="00A543A5">
              <w:rPr>
                <w:iCs/>
                <w:sz w:val="20"/>
                <w:szCs w:val="20"/>
                <w:lang w:eastAsia="hi-IN" w:bidi="hi-IN"/>
              </w:rPr>
              <w:t>Montant sous-traité HT :</w:t>
            </w:r>
          </w:p>
        </w:tc>
        <w:tc>
          <w:tcPr>
            <w:tcW w:w="2268" w:type="dxa"/>
            <w:shd w:val="pct5" w:color="auto" w:fill="auto"/>
          </w:tcPr>
          <w:p w14:paraId="7D6258DB" w14:textId="77777777" w:rsidR="00A543A5" w:rsidRPr="00A543A5" w:rsidRDefault="00A543A5" w:rsidP="00A543A5">
            <w:pPr>
              <w:rPr>
                <w:iCs/>
                <w:sz w:val="20"/>
                <w:szCs w:val="20"/>
                <w:lang w:eastAsia="hi-IN" w:bidi="hi-IN"/>
              </w:rPr>
            </w:pPr>
          </w:p>
        </w:tc>
        <w:tc>
          <w:tcPr>
            <w:tcW w:w="709" w:type="dxa"/>
          </w:tcPr>
          <w:p w14:paraId="40F7C86A" w14:textId="77777777" w:rsidR="00A543A5" w:rsidRPr="00A543A5" w:rsidRDefault="00A543A5" w:rsidP="00A543A5">
            <w:pPr>
              <w:rPr>
                <w:iCs/>
                <w:sz w:val="20"/>
                <w:szCs w:val="20"/>
                <w:lang w:eastAsia="hi-IN" w:bidi="hi-IN"/>
              </w:rPr>
            </w:pPr>
          </w:p>
        </w:tc>
        <w:tc>
          <w:tcPr>
            <w:tcW w:w="3685" w:type="dxa"/>
            <w:hideMark/>
          </w:tcPr>
          <w:p w14:paraId="7CD051E9" w14:textId="77777777" w:rsidR="00A543A5" w:rsidRPr="00A543A5" w:rsidRDefault="00A543A5" w:rsidP="00A543A5">
            <w:pPr>
              <w:rPr>
                <w:iCs/>
                <w:sz w:val="20"/>
                <w:szCs w:val="20"/>
                <w:lang w:eastAsia="hi-IN" w:bidi="hi-IN"/>
              </w:rPr>
            </w:pPr>
            <w:r w:rsidRPr="00A543A5">
              <w:rPr>
                <w:iCs/>
                <w:sz w:val="20"/>
                <w:szCs w:val="20"/>
                <w:lang w:eastAsia="hi-IN" w:bidi="hi-IN"/>
              </w:rPr>
              <w:t xml:space="preserve">Taux des taxes </w:t>
            </w:r>
            <w:r w:rsidRPr="00A543A5">
              <w:rPr>
                <w:i/>
                <w:iCs/>
                <w:sz w:val="20"/>
                <w:szCs w:val="20"/>
                <w:lang w:eastAsia="hi-IN" w:bidi="hi-IN"/>
              </w:rPr>
              <w:t>(cf. contrat de sous-traitance)</w:t>
            </w:r>
            <w:r w:rsidRPr="00A543A5">
              <w:rPr>
                <w:iCs/>
                <w:sz w:val="20"/>
                <w:szCs w:val="20"/>
                <w:lang w:eastAsia="hi-IN" w:bidi="hi-IN"/>
              </w:rPr>
              <w:t> :</w:t>
            </w:r>
          </w:p>
        </w:tc>
      </w:tr>
      <w:tr w:rsidR="00A543A5" w:rsidRPr="00A543A5" w14:paraId="76017EF0" w14:textId="77777777" w:rsidTr="00A543A5">
        <w:tc>
          <w:tcPr>
            <w:tcW w:w="2622" w:type="dxa"/>
            <w:hideMark/>
          </w:tcPr>
          <w:p w14:paraId="53464AA6" w14:textId="77777777" w:rsidR="00A543A5" w:rsidRPr="00A543A5" w:rsidRDefault="00A543A5" w:rsidP="00A543A5">
            <w:pPr>
              <w:rPr>
                <w:iCs/>
                <w:sz w:val="20"/>
                <w:szCs w:val="20"/>
                <w:lang w:eastAsia="hi-IN" w:bidi="hi-IN"/>
              </w:rPr>
            </w:pPr>
            <w:r w:rsidRPr="00A543A5">
              <w:rPr>
                <w:iCs/>
                <w:sz w:val="20"/>
                <w:szCs w:val="20"/>
                <w:lang w:eastAsia="hi-IN" w:bidi="hi-IN"/>
              </w:rPr>
              <w:t>Montant indicatif TTC :</w:t>
            </w:r>
          </w:p>
        </w:tc>
        <w:tc>
          <w:tcPr>
            <w:tcW w:w="2268" w:type="dxa"/>
            <w:shd w:val="pct5" w:color="auto" w:fill="auto"/>
          </w:tcPr>
          <w:p w14:paraId="4AAAA775" w14:textId="77777777" w:rsidR="00A543A5" w:rsidRPr="00A543A5" w:rsidRDefault="00A543A5" w:rsidP="00A543A5">
            <w:pPr>
              <w:rPr>
                <w:iCs/>
                <w:sz w:val="20"/>
                <w:szCs w:val="20"/>
                <w:lang w:eastAsia="hi-IN" w:bidi="hi-IN"/>
              </w:rPr>
            </w:pPr>
          </w:p>
        </w:tc>
        <w:tc>
          <w:tcPr>
            <w:tcW w:w="709" w:type="dxa"/>
          </w:tcPr>
          <w:p w14:paraId="0FE71597" w14:textId="77777777" w:rsidR="00A543A5" w:rsidRPr="00A543A5" w:rsidRDefault="00A543A5" w:rsidP="00A543A5">
            <w:pPr>
              <w:rPr>
                <w:iCs/>
                <w:sz w:val="20"/>
                <w:szCs w:val="20"/>
                <w:lang w:eastAsia="hi-IN" w:bidi="hi-IN"/>
              </w:rPr>
            </w:pPr>
          </w:p>
        </w:tc>
        <w:tc>
          <w:tcPr>
            <w:tcW w:w="3685" w:type="dxa"/>
            <w:shd w:val="clear" w:color="auto" w:fill="F2F2F2" w:themeFill="background1" w:themeFillShade="F2"/>
          </w:tcPr>
          <w:p w14:paraId="2F33EC6B" w14:textId="77777777" w:rsidR="00A543A5" w:rsidRPr="00A543A5" w:rsidRDefault="00A543A5" w:rsidP="00A543A5">
            <w:pPr>
              <w:rPr>
                <w:iCs/>
                <w:sz w:val="20"/>
                <w:szCs w:val="20"/>
                <w:lang w:eastAsia="hi-IN" w:bidi="hi-IN"/>
              </w:rPr>
            </w:pPr>
          </w:p>
        </w:tc>
      </w:tr>
    </w:tbl>
    <w:p w14:paraId="326FB4A0" w14:textId="77777777" w:rsidR="00A543A5" w:rsidRPr="00A543A5" w:rsidRDefault="00A543A5" w:rsidP="00A543A5">
      <w:pPr>
        <w:rPr>
          <w:iCs/>
          <w:sz w:val="20"/>
          <w:szCs w:val="20"/>
          <w:lang w:eastAsia="hi-IN" w:bidi="hi-IN"/>
        </w:rPr>
      </w:pPr>
      <w:r w:rsidRPr="00A543A5">
        <w:rPr>
          <w:iCs/>
          <w:sz w:val="20"/>
          <w:szCs w:val="20"/>
          <w:lang w:eastAsia="hi-IN" w:bidi="hi-IN"/>
        </w:rPr>
        <w:t xml:space="preserve">Paiement direct du sous-traitant par l’acheteur public </w:t>
      </w:r>
      <w:r w:rsidRPr="00A543A5">
        <w:rPr>
          <w:i/>
          <w:iCs/>
          <w:sz w:val="20"/>
          <w:szCs w:val="20"/>
          <w:lang w:eastAsia="hi-IN" w:bidi="hi-IN"/>
        </w:rPr>
        <w:t>(choisir l’option 1 ou 2 – à défaut c’est l’option 1 qui s’applique)</w:t>
      </w:r>
      <w:r w:rsidRPr="00A543A5">
        <w:rPr>
          <w:iCs/>
          <w:sz w:val="20"/>
          <w:szCs w:val="20"/>
          <w:lang w:eastAsia="hi-IN" w:bidi="hi-IN"/>
        </w:rPr>
        <w:t xml:space="preserve"> :</w:t>
      </w:r>
    </w:p>
    <w:p w14:paraId="02712649" w14:textId="77777777" w:rsidR="00A543A5" w:rsidRPr="00A543A5" w:rsidRDefault="00A543A5" w:rsidP="00A543A5">
      <w:pPr>
        <w:rPr>
          <w:iCs/>
          <w:sz w:val="20"/>
          <w:szCs w:val="20"/>
          <w:lang w:eastAsia="hi-IN" w:bidi="hi-IN"/>
        </w:rPr>
      </w:pPr>
      <w:r w:rsidRPr="00A543A5">
        <w:rPr>
          <w:rFonts w:hint="eastAsia"/>
          <w:iCs/>
          <w:sz w:val="20"/>
          <w:szCs w:val="20"/>
          <w:lang w:eastAsia="hi-IN" w:bidi="hi-IN"/>
        </w:rPr>
        <w:t>☐</w:t>
      </w:r>
      <w:r w:rsidRPr="00A543A5">
        <w:rPr>
          <w:iCs/>
          <w:sz w:val="20"/>
          <w:szCs w:val="20"/>
          <w:lang w:eastAsia="hi-IN" w:bidi="hi-IN"/>
        </w:rPr>
        <w:t xml:space="preserve"> 1 - Quel que soit le montant sous-traité.</w:t>
      </w:r>
    </w:p>
    <w:p w14:paraId="49D66EEC" w14:textId="77777777" w:rsidR="00A543A5" w:rsidRPr="00A543A5" w:rsidRDefault="00A543A5" w:rsidP="00A543A5">
      <w:pPr>
        <w:rPr>
          <w:iCs/>
          <w:sz w:val="20"/>
          <w:szCs w:val="20"/>
          <w:lang w:eastAsia="hi-IN" w:bidi="hi-IN"/>
        </w:rPr>
      </w:pPr>
      <w:r w:rsidRPr="00A543A5">
        <w:rPr>
          <w:rFonts w:hint="eastAsia"/>
          <w:iCs/>
          <w:sz w:val="20"/>
          <w:szCs w:val="20"/>
          <w:lang w:eastAsia="hi-IN" w:bidi="hi-IN"/>
        </w:rPr>
        <w:t>☐</w:t>
      </w:r>
      <w:r w:rsidRPr="00A543A5">
        <w:rPr>
          <w:iCs/>
          <w:sz w:val="20"/>
          <w:szCs w:val="20"/>
          <w:lang w:eastAsia="hi-IN" w:bidi="hi-IN"/>
        </w:rPr>
        <w:t xml:space="preserve"> 2 - Uniquement lorsque le montant sous-traité est supérieur à 500.000 F HT.</w:t>
      </w:r>
    </w:p>
    <w:tbl>
      <w:tblPr>
        <w:tblW w:w="9285" w:type="dxa"/>
        <w:tblInd w:w="-2" w:type="dxa"/>
        <w:tblLayout w:type="fixed"/>
        <w:tblCellMar>
          <w:left w:w="70" w:type="dxa"/>
          <w:right w:w="70" w:type="dxa"/>
        </w:tblCellMar>
        <w:tblLook w:val="04A0" w:firstRow="1" w:lastRow="0" w:firstColumn="1" w:lastColumn="0" w:noHBand="0" w:noVBand="1"/>
      </w:tblPr>
      <w:tblGrid>
        <w:gridCol w:w="3330"/>
        <w:gridCol w:w="1419"/>
        <w:gridCol w:w="3119"/>
        <w:gridCol w:w="1417"/>
      </w:tblGrid>
      <w:tr w:rsidR="00A543A5" w:rsidRPr="00A543A5" w14:paraId="35D34D91" w14:textId="77777777" w:rsidTr="00A543A5">
        <w:tc>
          <w:tcPr>
            <w:tcW w:w="3331" w:type="dxa"/>
            <w:hideMark/>
          </w:tcPr>
          <w:p w14:paraId="426A3A9D" w14:textId="77777777" w:rsidR="00A543A5" w:rsidRPr="00A543A5" w:rsidRDefault="00A543A5" w:rsidP="00A543A5">
            <w:pPr>
              <w:rPr>
                <w:b/>
                <w:iCs/>
                <w:sz w:val="20"/>
                <w:szCs w:val="20"/>
                <w:lang w:eastAsia="hi-IN" w:bidi="hi-IN"/>
              </w:rPr>
            </w:pPr>
            <w:r w:rsidRPr="00A543A5">
              <w:rPr>
                <w:iCs/>
                <w:sz w:val="20"/>
                <w:szCs w:val="20"/>
                <w:lang w:eastAsia="hi-IN" w:bidi="hi-IN"/>
              </w:rPr>
              <w:t>Modalités de variation des prix :</w:t>
            </w:r>
          </w:p>
        </w:tc>
        <w:tc>
          <w:tcPr>
            <w:tcW w:w="5955" w:type="dxa"/>
            <w:gridSpan w:val="3"/>
            <w:shd w:val="clear" w:color="auto" w:fill="F2F2F2"/>
          </w:tcPr>
          <w:p w14:paraId="00577294" w14:textId="77777777" w:rsidR="00A543A5" w:rsidRPr="00A543A5" w:rsidRDefault="00A543A5" w:rsidP="00A543A5">
            <w:pPr>
              <w:rPr>
                <w:iCs/>
                <w:sz w:val="20"/>
                <w:szCs w:val="20"/>
                <w:lang w:eastAsia="hi-IN" w:bidi="hi-IN"/>
              </w:rPr>
            </w:pPr>
          </w:p>
        </w:tc>
      </w:tr>
      <w:tr w:rsidR="00A543A5" w:rsidRPr="00A543A5" w14:paraId="4A95C144" w14:textId="77777777" w:rsidTr="00A543A5">
        <w:tc>
          <w:tcPr>
            <w:tcW w:w="3331" w:type="dxa"/>
            <w:tcMar>
              <w:top w:w="0" w:type="dxa"/>
              <w:left w:w="71" w:type="dxa"/>
              <w:bottom w:w="0" w:type="dxa"/>
              <w:right w:w="71" w:type="dxa"/>
            </w:tcMar>
            <w:hideMark/>
          </w:tcPr>
          <w:p w14:paraId="06537731" w14:textId="77777777" w:rsidR="00A543A5" w:rsidRPr="00A543A5" w:rsidRDefault="00A543A5" w:rsidP="00A543A5">
            <w:pPr>
              <w:rPr>
                <w:b/>
                <w:iCs/>
                <w:sz w:val="20"/>
                <w:szCs w:val="20"/>
                <w:lang w:eastAsia="hi-IN" w:bidi="hi-IN"/>
              </w:rPr>
            </w:pPr>
            <w:r w:rsidRPr="00A543A5">
              <w:rPr>
                <w:iCs/>
                <w:sz w:val="20"/>
                <w:szCs w:val="20"/>
                <w:lang w:eastAsia="hi-IN" w:bidi="hi-IN"/>
              </w:rPr>
              <w:t>Mois d'établissement des prix :</w:t>
            </w:r>
          </w:p>
        </w:tc>
        <w:tc>
          <w:tcPr>
            <w:tcW w:w="5955" w:type="dxa"/>
            <w:gridSpan w:val="3"/>
            <w:shd w:val="clear" w:color="auto" w:fill="F2F2F2"/>
            <w:tcMar>
              <w:top w:w="0" w:type="dxa"/>
              <w:left w:w="71" w:type="dxa"/>
              <w:bottom w:w="0" w:type="dxa"/>
              <w:right w:w="71" w:type="dxa"/>
            </w:tcMar>
          </w:tcPr>
          <w:p w14:paraId="4B10478D" w14:textId="77777777" w:rsidR="00A543A5" w:rsidRPr="00A543A5" w:rsidRDefault="00A543A5" w:rsidP="00A543A5">
            <w:pPr>
              <w:rPr>
                <w:iCs/>
                <w:sz w:val="20"/>
                <w:szCs w:val="20"/>
                <w:lang w:eastAsia="hi-IN" w:bidi="hi-IN"/>
              </w:rPr>
            </w:pPr>
          </w:p>
        </w:tc>
      </w:tr>
      <w:tr w:rsidR="00A543A5" w:rsidRPr="00A543A5" w14:paraId="69187A17" w14:textId="77777777" w:rsidTr="00A543A5">
        <w:tc>
          <w:tcPr>
            <w:tcW w:w="4750" w:type="dxa"/>
            <w:gridSpan w:val="2"/>
            <w:tcMar>
              <w:top w:w="0" w:type="dxa"/>
              <w:left w:w="71" w:type="dxa"/>
              <w:bottom w:w="0" w:type="dxa"/>
              <w:right w:w="71" w:type="dxa"/>
            </w:tcMar>
            <w:hideMark/>
          </w:tcPr>
          <w:p w14:paraId="6E242DC2" w14:textId="3D94B4E5" w:rsidR="00A543A5" w:rsidRPr="00A543A5" w:rsidRDefault="00A543A5" w:rsidP="00A543A5">
            <w:pPr>
              <w:rPr>
                <w:iCs/>
                <w:sz w:val="20"/>
                <w:szCs w:val="20"/>
                <w:lang w:eastAsia="hi-IN" w:bidi="hi-IN"/>
              </w:rPr>
            </w:pPr>
            <w:r w:rsidRPr="00A543A5">
              <w:rPr>
                <w:iCs/>
                <w:sz w:val="20"/>
                <w:szCs w:val="20"/>
                <w:lang w:eastAsia="hi-IN" w:bidi="hi-IN"/>
              </w:rPr>
              <w:t xml:space="preserve">Avance, si elle est prévue à l’art. 4.4 du </w:t>
            </w:r>
            <w:r w:rsidR="00BE673D" w:rsidRPr="00A543A5">
              <w:rPr>
                <w:iCs/>
                <w:sz w:val="20"/>
                <w:szCs w:val="20"/>
                <w:lang w:eastAsia="hi-IN" w:bidi="hi-IN"/>
              </w:rPr>
              <w:t>contrat :</w:t>
            </w:r>
          </w:p>
        </w:tc>
        <w:tc>
          <w:tcPr>
            <w:tcW w:w="3119" w:type="dxa"/>
            <w:shd w:val="clear" w:color="auto" w:fill="F2F2F2" w:themeFill="background1" w:themeFillShade="F2"/>
            <w:tcMar>
              <w:top w:w="0" w:type="dxa"/>
              <w:left w:w="71" w:type="dxa"/>
              <w:bottom w:w="0" w:type="dxa"/>
              <w:right w:w="71" w:type="dxa"/>
            </w:tcMar>
            <w:hideMark/>
          </w:tcPr>
          <w:p w14:paraId="7CFC666E" w14:textId="77777777" w:rsidR="00A543A5" w:rsidRPr="00A543A5" w:rsidRDefault="00A543A5" w:rsidP="00A543A5">
            <w:pPr>
              <w:rPr>
                <w:iCs/>
                <w:sz w:val="20"/>
                <w:szCs w:val="20"/>
                <w:lang w:eastAsia="hi-IN" w:bidi="hi-IN"/>
              </w:rPr>
            </w:pPr>
            <w:r w:rsidRPr="00A543A5">
              <w:rPr>
                <w:rFonts w:hint="eastAsia"/>
                <w:iCs/>
                <w:sz w:val="20"/>
                <w:szCs w:val="20"/>
                <w:lang w:eastAsia="hi-IN" w:bidi="hi-IN"/>
              </w:rPr>
              <w:t>☐</w:t>
            </w:r>
            <w:r w:rsidRPr="00A543A5">
              <w:rPr>
                <w:iCs/>
                <w:sz w:val="20"/>
                <w:szCs w:val="20"/>
                <w:lang w:eastAsia="hi-IN" w:bidi="hi-IN"/>
              </w:rPr>
              <w:t xml:space="preserve"> Demandée à hauteur de : .... %</w:t>
            </w:r>
          </w:p>
        </w:tc>
        <w:tc>
          <w:tcPr>
            <w:tcW w:w="1417" w:type="dxa"/>
            <w:shd w:val="clear" w:color="auto" w:fill="F2F2F2" w:themeFill="background1" w:themeFillShade="F2"/>
            <w:tcMar>
              <w:top w:w="0" w:type="dxa"/>
              <w:left w:w="71" w:type="dxa"/>
              <w:bottom w:w="0" w:type="dxa"/>
              <w:right w:w="71" w:type="dxa"/>
            </w:tcMar>
            <w:hideMark/>
          </w:tcPr>
          <w:p w14:paraId="79F28D02" w14:textId="77777777" w:rsidR="00A543A5" w:rsidRPr="00A543A5" w:rsidRDefault="00A543A5" w:rsidP="00A543A5">
            <w:pPr>
              <w:rPr>
                <w:iCs/>
                <w:sz w:val="20"/>
                <w:szCs w:val="20"/>
                <w:lang w:eastAsia="hi-IN" w:bidi="hi-IN"/>
              </w:rPr>
            </w:pPr>
            <w:r w:rsidRPr="00A543A5">
              <w:rPr>
                <w:rFonts w:hint="eastAsia"/>
                <w:iCs/>
                <w:sz w:val="20"/>
                <w:szCs w:val="20"/>
                <w:lang w:eastAsia="hi-IN" w:bidi="hi-IN"/>
              </w:rPr>
              <w:t>☐</w:t>
            </w:r>
            <w:r w:rsidRPr="00A543A5">
              <w:rPr>
                <w:iCs/>
                <w:sz w:val="20"/>
                <w:szCs w:val="20"/>
                <w:lang w:eastAsia="hi-IN" w:bidi="hi-IN"/>
              </w:rPr>
              <w:t xml:space="preserve"> Refusée</w:t>
            </w:r>
          </w:p>
        </w:tc>
      </w:tr>
    </w:tbl>
    <w:p w14:paraId="6B10A1A4" w14:textId="77777777" w:rsidR="00A543A5" w:rsidRPr="00A543A5" w:rsidRDefault="00A543A5" w:rsidP="00A543A5">
      <w:pPr>
        <w:rPr>
          <w:iCs/>
          <w:sz w:val="20"/>
          <w:szCs w:val="20"/>
          <w:lang w:eastAsia="hi-IN" w:bidi="hi-IN"/>
        </w:rPr>
      </w:pPr>
    </w:p>
    <w:p w14:paraId="7815EFE2" w14:textId="77777777" w:rsidR="00A543A5" w:rsidRPr="00A543A5" w:rsidRDefault="00A543A5" w:rsidP="00A543A5">
      <w:pPr>
        <w:rPr>
          <w:iCs/>
          <w:sz w:val="20"/>
          <w:szCs w:val="20"/>
          <w:lang w:eastAsia="hi-IN" w:bidi="hi-IN"/>
        </w:rPr>
      </w:pPr>
    </w:p>
    <w:p w14:paraId="7CA0B319" w14:textId="77777777" w:rsidR="00A543A5" w:rsidRPr="00A543A5" w:rsidRDefault="00A543A5" w:rsidP="00A543A5">
      <w:pPr>
        <w:rPr>
          <w:b/>
          <w:iCs/>
          <w:sz w:val="20"/>
          <w:szCs w:val="20"/>
          <w:lang w:eastAsia="hi-IN" w:bidi="hi-IN"/>
        </w:rPr>
      </w:pPr>
      <w:r w:rsidRPr="00A543A5">
        <w:rPr>
          <w:b/>
          <w:iCs/>
          <w:sz w:val="20"/>
          <w:szCs w:val="20"/>
          <w:lang w:eastAsia="hi-IN" w:bidi="hi-IN"/>
        </w:rPr>
        <w:t>CONDITIONS DE PAIEMENT DU CONTRAT DE SOUS-TRAITANCE :</w:t>
      </w:r>
    </w:p>
    <w:p w14:paraId="3C03CBFB" w14:textId="77777777" w:rsidR="00A543A5" w:rsidRPr="00A543A5" w:rsidRDefault="00A543A5" w:rsidP="00A543A5">
      <w:pPr>
        <w:rPr>
          <w:iCs/>
          <w:sz w:val="20"/>
          <w:szCs w:val="20"/>
          <w:lang w:eastAsia="hi-IN" w:bidi="hi-IN"/>
        </w:rPr>
      </w:pPr>
      <w:r w:rsidRPr="00A543A5">
        <w:rPr>
          <w:iCs/>
          <w:sz w:val="20"/>
          <w:szCs w:val="20"/>
          <w:lang w:eastAsia="hi-IN" w:bidi="hi-IN"/>
        </w:rPr>
        <w:t>NOM :</w:t>
      </w:r>
      <w:r w:rsidRPr="00A543A5">
        <w:rPr>
          <w:iCs/>
          <w:sz w:val="20"/>
          <w:szCs w:val="20"/>
          <w:lang w:eastAsia="hi-IN" w:bidi="hi-IN"/>
        </w:rPr>
        <w:tab/>
      </w:r>
      <w:r w:rsidRPr="00A543A5">
        <w:rPr>
          <w:iCs/>
          <w:sz w:val="20"/>
          <w:szCs w:val="20"/>
          <w:lang w:eastAsia="hi-IN" w:bidi="hi-IN"/>
        </w:rPr>
        <w:tab/>
      </w:r>
      <w:r w:rsidRPr="00A543A5">
        <w:rPr>
          <w:iCs/>
          <w:sz w:val="20"/>
          <w:szCs w:val="20"/>
          <w:lang w:eastAsia="hi-IN" w:bidi="hi-IN"/>
        </w:rPr>
        <w:tab/>
      </w:r>
      <w:r w:rsidRPr="00A543A5">
        <w:rPr>
          <w:iCs/>
          <w:sz w:val="20"/>
          <w:szCs w:val="20"/>
          <w:lang w:eastAsia="hi-IN" w:bidi="hi-IN"/>
        </w:rPr>
        <w:tab/>
      </w:r>
      <w:r w:rsidRPr="00A543A5">
        <w:rPr>
          <w:iCs/>
          <w:sz w:val="20"/>
          <w:szCs w:val="20"/>
          <w:lang w:eastAsia="hi-IN" w:bidi="hi-IN"/>
        </w:rPr>
        <w:tab/>
        <w:t>BANQUE :</w:t>
      </w:r>
      <w:r w:rsidRPr="00A543A5">
        <w:rPr>
          <w:iCs/>
          <w:sz w:val="20"/>
          <w:szCs w:val="20"/>
          <w:lang w:eastAsia="hi-IN" w:bidi="hi-IN"/>
        </w:rPr>
        <w:tab/>
      </w:r>
    </w:p>
    <w:p w14:paraId="78B5266F" w14:textId="77777777" w:rsidR="00A543A5" w:rsidRPr="00A543A5" w:rsidRDefault="00A543A5" w:rsidP="00A543A5">
      <w:pPr>
        <w:rPr>
          <w:iCs/>
          <w:sz w:val="20"/>
          <w:szCs w:val="20"/>
          <w:lang w:eastAsia="hi-IN" w:bidi="hi-IN"/>
        </w:rPr>
      </w:pPr>
      <w:r w:rsidRPr="00A543A5">
        <w:rPr>
          <w:iCs/>
          <w:sz w:val="20"/>
          <w:szCs w:val="20"/>
          <w:lang w:eastAsia="hi-IN" w:bidi="hi-IN"/>
        </w:rPr>
        <w:t>N° DE COMPTE (23 chiffres) : |__|__|__|__|__| |__|__|__|__|__| |__|__|__|__|__|__|__|__|__|__|__| |__|__|</w:t>
      </w:r>
    </w:p>
    <w:p w14:paraId="589070C0" w14:textId="77777777" w:rsidR="00A543A5" w:rsidRPr="00A543A5" w:rsidRDefault="00A543A5" w:rsidP="00A543A5">
      <w:pPr>
        <w:rPr>
          <w:iCs/>
          <w:sz w:val="20"/>
          <w:szCs w:val="20"/>
          <w:u w:val="single"/>
          <w:lang w:eastAsia="hi-IN" w:bidi="hi-IN"/>
        </w:rPr>
      </w:pPr>
    </w:p>
    <w:p w14:paraId="38425C7A" w14:textId="77777777" w:rsidR="00A543A5" w:rsidRPr="00A543A5" w:rsidRDefault="00A543A5" w:rsidP="00A543A5">
      <w:pPr>
        <w:rPr>
          <w:iCs/>
          <w:sz w:val="20"/>
          <w:szCs w:val="20"/>
          <w:lang w:eastAsia="hi-IN" w:bidi="hi-IN"/>
        </w:rPr>
      </w:pPr>
      <w:r w:rsidRPr="00A543A5">
        <w:rPr>
          <w:iCs/>
          <w:sz w:val="20"/>
          <w:szCs w:val="20"/>
          <w:lang w:eastAsia="hi-IN" w:bidi="hi-IN"/>
        </w:rPr>
        <w:t>Fait en un seul original, à …………………………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17"/>
        <w:gridCol w:w="3035"/>
      </w:tblGrid>
      <w:tr w:rsidR="00A543A5" w:rsidRPr="00A543A5" w14:paraId="56F87C91" w14:textId="77777777" w:rsidTr="00A543A5">
        <w:tc>
          <w:tcPr>
            <w:tcW w:w="3165" w:type="dxa"/>
            <w:hideMark/>
          </w:tcPr>
          <w:p w14:paraId="64E28F48" w14:textId="77777777" w:rsidR="00A543A5" w:rsidRPr="00A543A5" w:rsidRDefault="00A543A5" w:rsidP="00A543A5">
            <w:pPr>
              <w:rPr>
                <w:iCs/>
                <w:sz w:val="20"/>
                <w:szCs w:val="20"/>
                <w:lang w:eastAsia="hi-IN" w:bidi="hi-IN"/>
              </w:rPr>
            </w:pPr>
            <w:r w:rsidRPr="00A543A5">
              <w:rPr>
                <w:iCs/>
                <w:sz w:val="20"/>
                <w:szCs w:val="20"/>
                <w:lang w:eastAsia="hi-IN" w:bidi="hi-IN"/>
              </w:rPr>
              <w:t>Le titulaire (1)</w:t>
            </w:r>
          </w:p>
        </w:tc>
        <w:tc>
          <w:tcPr>
            <w:tcW w:w="3165" w:type="dxa"/>
            <w:hideMark/>
          </w:tcPr>
          <w:p w14:paraId="629FAAA0" w14:textId="77777777" w:rsidR="00A543A5" w:rsidRPr="00A543A5" w:rsidRDefault="00A543A5" w:rsidP="00A543A5">
            <w:pPr>
              <w:rPr>
                <w:iCs/>
                <w:sz w:val="20"/>
                <w:szCs w:val="20"/>
                <w:lang w:eastAsia="hi-IN" w:bidi="hi-IN"/>
              </w:rPr>
            </w:pPr>
            <w:r w:rsidRPr="00A543A5">
              <w:rPr>
                <w:iCs/>
                <w:sz w:val="20"/>
                <w:szCs w:val="20"/>
                <w:lang w:eastAsia="hi-IN" w:bidi="hi-IN"/>
              </w:rPr>
              <w:t>Le sous-traitant (1)</w:t>
            </w:r>
          </w:p>
        </w:tc>
        <w:tc>
          <w:tcPr>
            <w:tcW w:w="3165" w:type="dxa"/>
          </w:tcPr>
          <w:p w14:paraId="2261A46D" w14:textId="77777777" w:rsidR="00A543A5" w:rsidRPr="00A543A5" w:rsidRDefault="00A543A5" w:rsidP="00A543A5">
            <w:pPr>
              <w:rPr>
                <w:iCs/>
                <w:sz w:val="20"/>
                <w:szCs w:val="20"/>
                <w:lang w:eastAsia="hi-IN" w:bidi="hi-IN"/>
              </w:rPr>
            </w:pPr>
            <w:r w:rsidRPr="00A543A5">
              <w:rPr>
                <w:iCs/>
                <w:sz w:val="20"/>
                <w:szCs w:val="20"/>
                <w:lang w:eastAsia="hi-IN" w:bidi="hi-IN"/>
              </w:rPr>
              <w:t>L’acheteur public (1)</w:t>
            </w:r>
          </w:p>
          <w:p w14:paraId="16EDBD72" w14:textId="77777777" w:rsidR="00A543A5" w:rsidRPr="00A543A5" w:rsidRDefault="00A543A5" w:rsidP="00A543A5">
            <w:pPr>
              <w:rPr>
                <w:iCs/>
                <w:sz w:val="20"/>
                <w:szCs w:val="20"/>
                <w:lang w:eastAsia="hi-IN" w:bidi="hi-IN"/>
              </w:rPr>
            </w:pPr>
          </w:p>
          <w:p w14:paraId="39897BB5" w14:textId="77777777" w:rsidR="00A543A5" w:rsidRPr="00A543A5" w:rsidRDefault="00A543A5" w:rsidP="00A543A5">
            <w:pPr>
              <w:rPr>
                <w:iCs/>
                <w:sz w:val="20"/>
                <w:szCs w:val="20"/>
                <w:lang w:eastAsia="hi-IN" w:bidi="hi-IN"/>
              </w:rPr>
            </w:pPr>
          </w:p>
          <w:p w14:paraId="6A5B988E" w14:textId="77777777" w:rsidR="00A543A5" w:rsidRPr="00A543A5" w:rsidRDefault="00A543A5" w:rsidP="00A543A5">
            <w:pPr>
              <w:rPr>
                <w:iCs/>
                <w:sz w:val="20"/>
                <w:szCs w:val="20"/>
                <w:lang w:eastAsia="hi-IN" w:bidi="hi-IN"/>
              </w:rPr>
            </w:pPr>
          </w:p>
        </w:tc>
      </w:tr>
    </w:tbl>
    <w:p w14:paraId="15CF9F9E" w14:textId="77777777" w:rsidR="00A543A5" w:rsidRPr="00A543A5" w:rsidRDefault="00A543A5" w:rsidP="00A543A5">
      <w:pPr>
        <w:rPr>
          <w:b/>
          <w:iCs/>
          <w:sz w:val="20"/>
          <w:szCs w:val="20"/>
          <w:lang w:eastAsia="hi-IN" w:bidi="hi-IN"/>
        </w:rPr>
      </w:pPr>
    </w:p>
    <w:p w14:paraId="592B3B2D" w14:textId="77777777" w:rsidR="00A543A5" w:rsidRPr="00A543A5" w:rsidRDefault="00A543A5" w:rsidP="00A543A5">
      <w:pPr>
        <w:rPr>
          <w:b/>
          <w:iCs/>
          <w:sz w:val="20"/>
          <w:szCs w:val="20"/>
          <w:lang w:eastAsia="hi-IN" w:bidi="hi-IN"/>
        </w:rPr>
      </w:pPr>
    </w:p>
    <w:p w14:paraId="6A8A11D3" w14:textId="77777777" w:rsidR="00A543A5" w:rsidRDefault="00A543A5" w:rsidP="00A543A5">
      <w:pPr>
        <w:rPr>
          <w:b/>
          <w:iCs/>
          <w:sz w:val="20"/>
          <w:szCs w:val="20"/>
          <w:lang w:eastAsia="hi-IN" w:bidi="hi-IN"/>
        </w:rPr>
      </w:pPr>
    </w:p>
    <w:p w14:paraId="7399E017" w14:textId="77777777" w:rsidR="00A543A5" w:rsidRPr="00A543A5" w:rsidRDefault="00A543A5" w:rsidP="00A543A5">
      <w:pPr>
        <w:rPr>
          <w:b/>
          <w:iCs/>
          <w:sz w:val="20"/>
          <w:szCs w:val="20"/>
          <w:lang w:eastAsia="hi-IN" w:bidi="hi-IN"/>
        </w:rPr>
      </w:pPr>
    </w:p>
    <w:p w14:paraId="4DDABBBF" w14:textId="77777777" w:rsidR="00A543A5" w:rsidRPr="00A543A5" w:rsidRDefault="00A543A5" w:rsidP="00A543A5">
      <w:pPr>
        <w:rPr>
          <w:bCs/>
          <w:iCs/>
          <w:sz w:val="20"/>
          <w:szCs w:val="20"/>
          <w:lang w:eastAsia="hi-IN" w:bidi="hi-IN"/>
        </w:rPr>
      </w:pPr>
      <w:r w:rsidRPr="00A543A5">
        <w:rPr>
          <w:bCs/>
          <w:iCs/>
          <w:sz w:val="20"/>
          <w:szCs w:val="20"/>
          <w:lang w:eastAsia="hi-IN" w:bidi="hi-IN"/>
        </w:rPr>
        <w:t>(1)</w:t>
      </w:r>
      <w:r w:rsidRPr="00A543A5">
        <w:rPr>
          <w:bCs/>
          <w:i/>
          <w:iCs/>
          <w:sz w:val="20"/>
          <w:szCs w:val="20"/>
          <w:lang w:eastAsia="hi-IN" w:bidi="hi-IN"/>
        </w:rPr>
        <w:t xml:space="preserve"> le nom de la personne ayant apposé sa signature est reproduit en lettres capitales précédé de la mention "LU ET APPROUVE"</w:t>
      </w:r>
    </w:p>
    <w:p w14:paraId="5B615E09" w14:textId="77777777" w:rsidR="00A543A5" w:rsidRPr="00A543A5" w:rsidRDefault="00A543A5" w:rsidP="00A543A5">
      <w:pPr>
        <w:rPr>
          <w:iCs/>
          <w:sz w:val="20"/>
          <w:szCs w:val="20"/>
          <w:lang w:eastAsia="hi-IN" w:bidi="hi-IN"/>
        </w:rPr>
      </w:pPr>
      <w:r w:rsidRPr="00A543A5">
        <w:rPr>
          <w:iCs/>
          <w:sz w:val="20"/>
          <w:szCs w:val="20"/>
          <w:lang w:eastAsia="hi-IN" w:bidi="hi-IN"/>
        </w:rPr>
        <w:br w:type="page"/>
      </w:r>
    </w:p>
    <w:p w14:paraId="41615C55" w14:textId="77777777" w:rsidR="00A543A5" w:rsidRPr="00A543A5" w:rsidRDefault="00A543A5" w:rsidP="00A543A5">
      <w:pPr>
        <w:rPr>
          <w:b/>
          <w:iCs/>
          <w:sz w:val="20"/>
          <w:szCs w:val="20"/>
          <w:lang w:eastAsia="hi-IN" w:bidi="hi-IN"/>
        </w:rPr>
      </w:pPr>
      <w:r w:rsidRPr="00A543A5">
        <w:rPr>
          <w:b/>
          <w:iCs/>
          <w:sz w:val="20"/>
          <w:szCs w:val="20"/>
          <w:lang w:eastAsia="hi-IN" w:bidi="hi-IN"/>
        </w:rPr>
        <w:lastRenderedPageBreak/>
        <w:t>CAUTION PERSONNELLE ET SOLIDAIRE</w:t>
      </w:r>
    </w:p>
    <w:p w14:paraId="4F1FF348" w14:textId="77777777" w:rsidR="00A543A5" w:rsidRPr="00A543A5" w:rsidRDefault="00A543A5" w:rsidP="00A543A5">
      <w:pPr>
        <w:rPr>
          <w:iCs/>
          <w:sz w:val="20"/>
          <w:szCs w:val="20"/>
          <w:lang w:eastAsia="hi-IN" w:bidi="hi-IN"/>
        </w:rPr>
      </w:pPr>
      <w:r w:rsidRPr="00A543A5">
        <w:rPr>
          <w:iCs/>
          <w:sz w:val="20"/>
          <w:szCs w:val="20"/>
          <w:lang w:eastAsia="hi-IN" w:bidi="hi-IN"/>
        </w:rPr>
        <w:t>Destinée à garantir le remboursement d’une avance conformément à l’article 81 de la délibération n° 424 du 20 mars 2019.</w:t>
      </w:r>
    </w:p>
    <w:p w14:paraId="17C4F929" w14:textId="77777777" w:rsidR="00A543A5" w:rsidRPr="00A543A5" w:rsidRDefault="00A543A5" w:rsidP="00A543A5">
      <w:pPr>
        <w:rPr>
          <w:b/>
          <w:iCs/>
          <w:sz w:val="20"/>
          <w:szCs w:val="20"/>
          <w:u w:val="single"/>
          <w:lang w:eastAsia="hi-IN" w:bidi="hi-IN"/>
        </w:rPr>
      </w:pPr>
      <w:r w:rsidRPr="00A543A5">
        <w:rPr>
          <w:b/>
          <w:iCs/>
          <w:sz w:val="20"/>
          <w:szCs w:val="20"/>
          <w:u w:val="single"/>
          <w:lang w:eastAsia="hi-IN" w:bidi="hi-IN"/>
        </w:rPr>
        <w:t>A-Identification</w:t>
      </w:r>
    </w:p>
    <w:p w14:paraId="7A9751DD" w14:textId="77777777" w:rsidR="00A543A5" w:rsidRPr="00A543A5" w:rsidRDefault="00A543A5" w:rsidP="00A543A5">
      <w:pPr>
        <w:rPr>
          <w:b/>
          <w:iCs/>
          <w:sz w:val="20"/>
          <w:szCs w:val="20"/>
          <w:lang w:eastAsia="hi-IN" w:bidi="hi-IN"/>
        </w:rPr>
      </w:pPr>
      <w:r w:rsidRPr="00A543A5">
        <w:rPr>
          <w:b/>
          <w:iCs/>
          <w:sz w:val="20"/>
          <w:szCs w:val="20"/>
          <w:lang w:eastAsia="hi-IN" w:bidi="hi-IN"/>
        </w:rPr>
        <w:t>Acheteur public :</w:t>
      </w:r>
    </w:p>
    <w:p w14:paraId="1A2C7F6D" w14:textId="77777777" w:rsidR="00A543A5" w:rsidRPr="00A543A5" w:rsidRDefault="00A543A5" w:rsidP="00A543A5">
      <w:pPr>
        <w:rPr>
          <w:iCs/>
          <w:sz w:val="20"/>
          <w:szCs w:val="20"/>
          <w:lang w:eastAsia="hi-IN" w:bidi="hi-IN"/>
        </w:rPr>
      </w:pPr>
      <w:r w:rsidRPr="00A543A5">
        <w:rPr>
          <w:iCs/>
          <w:sz w:val="20"/>
          <w:szCs w:val="20"/>
          <w:lang w:eastAsia="hi-IN" w:bidi="hi-IN"/>
        </w:rPr>
        <w:t>Nom : …………………………………………………………………………………..</w:t>
      </w:r>
    </w:p>
    <w:p w14:paraId="3821410E" w14:textId="77777777" w:rsidR="00A543A5" w:rsidRPr="00A543A5" w:rsidRDefault="00A543A5" w:rsidP="00A543A5">
      <w:pPr>
        <w:rPr>
          <w:iCs/>
          <w:sz w:val="20"/>
          <w:szCs w:val="20"/>
          <w:lang w:eastAsia="hi-IN" w:bidi="hi-IN"/>
        </w:rPr>
      </w:pPr>
      <w:r w:rsidRPr="00A543A5">
        <w:rPr>
          <w:iCs/>
          <w:sz w:val="20"/>
          <w:szCs w:val="20"/>
          <w:lang w:eastAsia="hi-IN" w:bidi="hi-IN"/>
        </w:rPr>
        <w:t>Adresse : …………………………………………...…………………………………..</w:t>
      </w:r>
    </w:p>
    <w:p w14:paraId="6EC9825C" w14:textId="77777777" w:rsidR="00A543A5" w:rsidRPr="00A543A5" w:rsidRDefault="00A543A5" w:rsidP="00A543A5">
      <w:pPr>
        <w:rPr>
          <w:b/>
          <w:iCs/>
          <w:sz w:val="20"/>
          <w:szCs w:val="20"/>
          <w:lang w:eastAsia="hi-IN" w:bidi="hi-IN"/>
        </w:rPr>
      </w:pPr>
      <w:r w:rsidRPr="00A543A5">
        <w:rPr>
          <w:b/>
          <w:iCs/>
          <w:sz w:val="20"/>
          <w:szCs w:val="20"/>
          <w:lang w:eastAsia="hi-IN" w:bidi="hi-IN"/>
        </w:rPr>
        <w:t>Titulaire du contrat :</w:t>
      </w:r>
    </w:p>
    <w:p w14:paraId="439B002D" w14:textId="77777777" w:rsidR="00A543A5" w:rsidRPr="00A543A5" w:rsidRDefault="00A543A5" w:rsidP="00A543A5">
      <w:pPr>
        <w:rPr>
          <w:iCs/>
          <w:sz w:val="20"/>
          <w:szCs w:val="20"/>
          <w:lang w:eastAsia="hi-IN" w:bidi="hi-IN"/>
        </w:rPr>
      </w:pPr>
      <w:r w:rsidRPr="00A543A5">
        <w:rPr>
          <w:iCs/>
          <w:sz w:val="20"/>
          <w:szCs w:val="20"/>
          <w:lang w:eastAsia="hi-IN" w:bidi="hi-IN"/>
        </w:rPr>
        <w:t>Nom, raison ou dénomination sociale : ……………….……………………………….</w:t>
      </w:r>
    </w:p>
    <w:p w14:paraId="2C62A8D3" w14:textId="77777777" w:rsidR="00A543A5" w:rsidRPr="00A543A5" w:rsidRDefault="00A543A5" w:rsidP="00A543A5">
      <w:pPr>
        <w:rPr>
          <w:iCs/>
          <w:sz w:val="20"/>
          <w:szCs w:val="20"/>
          <w:lang w:eastAsia="hi-IN" w:bidi="hi-IN"/>
        </w:rPr>
      </w:pPr>
      <w:r w:rsidRPr="00A543A5">
        <w:rPr>
          <w:iCs/>
          <w:sz w:val="20"/>
          <w:szCs w:val="20"/>
          <w:lang w:eastAsia="hi-IN" w:bidi="hi-IN"/>
        </w:rPr>
        <w:t>Adresse : ……………………………………………………………...………………..</w:t>
      </w:r>
    </w:p>
    <w:p w14:paraId="5FF35E66" w14:textId="77777777" w:rsidR="00A543A5" w:rsidRPr="00A543A5" w:rsidRDefault="00A543A5" w:rsidP="00A543A5">
      <w:pPr>
        <w:rPr>
          <w:b/>
          <w:iCs/>
          <w:sz w:val="20"/>
          <w:szCs w:val="20"/>
          <w:lang w:eastAsia="hi-IN" w:bidi="hi-IN"/>
        </w:rPr>
      </w:pPr>
      <w:r w:rsidRPr="00A543A5">
        <w:rPr>
          <w:b/>
          <w:iCs/>
          <w:sz w:val="20"/>
          <w:szCs w:val="20"/>
          <w:lang w:eastAsia="hi-IN" w:bidi="hi-IN"/>
        </w:rPr>
        <w:t>Organisme apportant la caution :</w:t>
      </w:r>
    </w:p>
    <w:p w14:paraId="16794E4B" w14:textId="77777777" w:rsidR="00A543A5" w:rsidRPr="00A543A5" w:rsidRDefault="00A543A5" w:rsidP="00A543A5">
      <w:pPr>
        <w:rPr>
          <w:iCs/>
          <w:sz w:val="20"/>
          <w:szCs w:val="20"/>
          <w:lang w:eastAsia="hi-IN" w:bidi="hi-IN"/>
        </w:rPr>
      </w:pPr>
      <w:r w:rsidRPr="00A543A5">
        <w:rPr>
          <w:iCs/>
          <w:sz w:val="20"/>
          <w:szCs w:val="20"/>
          <w:lang w:eastAsia="hi-IN" w:bidi="hi-IN"/>
        </w:rPr>
        <w:t>Nom, raison ou dénomination sociale : ……………….……………………………….</w:t>
      </w:r>
    </w:p>
    <w:p w14:paraId="46BD418D" w14:textId="77777777" w:rsidR="00A543A5" w:rsidRPr="00A543A5" w:rsidRDefault="00A543A5" w:rsidP="00A543A5">
      <w:pPr>
        <w:rPr>
          <w:iCs/>
          <w:sz w:val="20"/>
          <w:szCs w:val="20"/>
          <w:lang w:eastAsia="hi-IN" w:bidi="hi-IN"/>
        </w:rPr>
      </w:pPr>
      <w:r w:rsidRPr="00A543A5">
        <w:rPr>
          <w:iCs/>
          <w:sz w:val="20"/>
          <w:szCs w:val="20"/>
          <w:lang w:eastAsia="hi-IN" w:bidi="hi-IN"/>
        </w:rPr>
        <w:t>Adresse : ……………………………………………………………...………………..</w:t>
      </w:r>
    </w:p>
    <w:p w14:paraId="6588A1CD" w14:textId="77777777" w:rsidR="00A543A5" w:rsidRPr="00A543A5" w:rsidRDefault="00A543A5" w:rsidP="00A543A5">
      <w:pPr>
        <w:rPr>
          <w:b/>
          <w:iCs/>
          <w:sz w:val="20"/>
          <w:szCs w:val="20"/>
          <w:lang w:eastAsia="hi-IN" w:bidi="hi-IN"/>
        </w:rPr>
      </w:pPr>
      <w:r w:rsidRPr="00A543A5">
        <w:rPr>
          <w:b/>
          <w:iCs/>
          <w:sz w:val="20"/>
          <w:szCs w:val="20"/>
          <w:lang w:eastAsia="hi-IN" w:bidi="hi-IN"/>
        </w:rPr>
        <w:t>Contrat :</w:t>
      </w:r>
    </w:p>
    <w:p w14:paraId="45B41EAC" w14:textId="77777777" w:rsidR="00A543A5" w:rsidRPr="00A543A5" w:rsidRDefault="00A543A5" w:rsidP="00A543A5">
      <w:pPr>
        <w:rPr>
          <w:iCs/>
          <w:sz w:val="20"/>
          <w:szCs w:val="20"/>
          <w:lang w:eastAsia="hi-IN" w:bidi="hi-IN"/>
        </w:rPr>
      </w:pPr>
      <w:r w:rsidRPr="00A543A5">
        <w:rPr>
          <w:iCs/>
          <w:sz w:val="20"/>
          <w:szCs w:val="20"/>
          <w:lang w:eastAsia="hi-IN" w:bidi="hi-IN"/>
        </w:rPr>
        <w:t>Objet : …………………………………………………………………………………</w:t>
      </w:r>
    </w:p>
    <w:p w14:paraId="2A098739" w14:textId="77777777" w:rsidR="00A543A5" w:rsidRPr="00A543A5" w:rsidRDefault="00A543A5" w:rsidP="00A543A5">
      <w:pPr>
        <w:rPr>
          <w:b/>
          <w:iCs/>
          <w:sz w:val="20"/>
          <w:szCs w:val="20"/>
          <w:u w:val="single"/>
          <w:lang w:eastAsia="hi-IN" w:bidi="hi-IN"/>
        </w:rPr>
      </w:pPr>
      <w:r w:rsidRPr="00A543A5">
        <w:rPr>
          <w:iCs/>
          <w:sz w:val="20"/>
          <w:szCs w:val="20"/>
          <w:lang w:eastAsia="hi-IN" w:bidi="hi-IN"/>
        </w:rPr>
        <w:t>Numéro : ………….……………………………………...……………………………</w:t>
      </w:r>
    </w:p>
    <w:p w14:paraId="4A956E46" w14:textId="77777777" w:rsidR="00A543A5" w:rsidRPr="00A543A5" w:rsidRDefault="00A543A5" w:rsidP="00A543A5">
      <w:pPr>
        <w:rPr>
          <w:b/>
          <w:iCs/>
          <w:sz w:val="20"/>
          <w:szCs w:val="20"/>
          <w:u w:val="single"/>
          <w:lang w:eastAsia="hi-IN" w:bidi="hi-IN"/>
        </w:rPr>
      </w:pPr>
      <w:r w:rsidRPr="00A543A5">
        <w:rPr>
          <w:iCs/>
          <w:sz w:val="20"/>
          <w:szCs w:val="20"/>
          <w:lang w:eastAsia="hi-IN" w:bidi="hi-IN"/>
        </w:rPr>
        <w:t>Montant : ………….………………………………………...…………………………</w:t>
      </w:r>
    </w:p>
    <w:p w14:paraId="61B441BA" w14:textId="77777777" w:rsidR="00A543A5" w:rsidRPr="00A543A5" w:rsidRDefault="00A543A5" w:rsidP="00A543A5">
      <w:pPr>
        <w:rPr>
          <w:b/>
          <w:iCs/>
          <w:sz w:val="20"/>
          <w:szCs w:val="20"/>
          <w:u w:val="single"/>
          <w:lang w:eastAsia="hi-IN" w:bidi="hi-IN"/>
        </w:rPr>
      </w:pPr>
      <w:r w:rsidRPr="00A543A5">
        <w:rPr>
          <w:iCs/>
          <w:sz w:val="20"/>
          <w:szCs w:val="20"/>
          <w:lang w:eastAsia="hi-IN" w:bidi="hi-IN"/>
        </w:rPr>
        <w:t>Date de notification : …………………………………………………………………..</w:t>
      </w:r>
    </w:p>
    <w:p w14:paraId="5B4A75A7" w14:textId="77777777" w:rsidR="00A543A5" w:rsidRPr="00A543A5" w:rsidRDefault="00A543A5" w:rsidP="00A543A5">
      <w:pPr>
        <w:rPr>
          <w:b/>
          <w:iCs/>
          <w:sz w:val="20"/>
          <w:szCs w:val="20"/>
          <w:lang w:eastAsia="hi-IN" w:bidi="hi-IN"/>
        </w:rPr>
      </w:pPr>
      <w:r w:rsidRPr="00A543A5">
        <w:rPr>
          <w:b/>
          <w:iCs/>
          <w:sz w:val="20"/>
          <w:szCs w:val="20"/>
          <w:lang w:eastAsia="hi-IN" w:bidi="hi-IN"/>
        </w:rPr>
        <w:t>Montant de l’avance HT : ……………………………………………………………</w:t>
      </w:r>
    </w:p>
    <w:p w14:paraId="529075E3" w14:textId="77777777" w:rsidR="00A543A5" w:rsidRPr="00A543A5" w:rsidRDefault="00A543A5" w:rsidP="00A543A5">
      <w:pPr>
        <w:rPr>
          <w:b/>
          <w:iCs/>
          <w:sz w:val="20"/>
          <w:szCs w:val="20"/>
          <w:lang w:eastAsia="hi-IN" w:bidi="hi-IN"/>
        </w:rPr>
      </w:pPr>
      <w:r w:rsidRPr="00A543A5">
        <w:rPr>
          <w:b/>
          <w:iCs/>
          <w:sz w:val="20"/>
          <w:szCs w:val="20"/>
          <w:lang w:eastAsia="hi-IN" w:bidi="hi-IN"/>
        </w:rPr>
        <w:t>Montant de l’avance TTC : ……………………………………………………………</w:t>
      </w:r>
    </w:p>
    <w:p w14:paraId="0B0766BA" w14:textId="77777777" w:rsidR="00A543A5" w:rsidRPr="00A543A5" w:rsidRDefault="00A543A5" w:rsidP="00A543A5">
      <w:pPr>
        <w:rPr>
          <w:b/>
          <w:iCs/>
          <w:sz w:val="20"/>
          <w:szCs w:val="20"/>
          <w:lang w:eastAsia="hi-IN" w:bidi="hi-IN"/>
        </w:rPr>
      </w:pPr>
      <w:r w:rsidRPr="00A543A5">
        <w:rPr>
          <w:b/>
          <w:iCs/>
          <w:sz w:val="20"/>
          <w:szCs w:val="20"/>
          <w:lang w:eastAsia="hi-IN" w:bidi="hi-IN"/>
        </w:rPr>
        <w:t>Montant garanti : ………………………………………………………………….</w:t>
      </w:r>
    </w:p>
    <w:p w14:paraId="35FC9835" w14:textId="77777777" w:rsidR="00A543A5" w:rsidRPr="00A543A5" w:rsidRDefault="00A543A5" w:rsidP="00A543A5">
      <w:pPr>
        <w:rPr>
          <w:b/>
          <w:iCs/>
          <w:sz w:val="20"/>
          <w:szCs w:val="20"/>
          <w:u w:val="single"/>
          <w:lang w:eastAsia="hi-IN" w:bidi="hi-IN"/>
        </w:rPr>
      </w:pPr>
      <w:r w:rsidRPr="00A543A5">
        <w:rPr>
          <w:b/>
          <w:iCs/>
          <w:sz w:val="20"/>
          <w:szCs w:val="20"/>
          <w:u w:val="single"/>
          <w:lang w:eastAsia="hi-IN" w:bidi="hi-IN"/>
        </w:rPr>
        <w:t>B-Engagement</w:t>
      </w:r>
    </w:p>
    <w:p w14:paraId="3667EA4B" w14:textId="77777777" w:rsidR="00A543A5" w:rsidRPr="00A543A5" w:rsidRDefault="00A543A5" w:rsidP="00A543A5">
      <w:pPr>
        <w:rPr>
          <w:iCs/>
          <w:sz w:val="20"/>
          <w:szCs w:val="20"/>
          <w:lang w:eastAsia="hi-IN" w:bidi="hi-IN"/>
        </w:rPr>
      </w:pPr>
      <w:r w:rsidRPr="00A543A5">
        <w:rPr>
          <w:iCs/>
          <w:sz w:val="20"/>
          <w:szCs w:val="20"/>
          <w:lang w:eastAsia="hi-IN" w:bidi="hi-IN"/>
        </w:rPr>
        <w:t xml:space="preserve">Nous nous portons caution personnelle et solidaire du titulaire du contrat, dans la limite du montant garanti défini ci-dessus, pour le remboursement, s’il y a lieu,  de l’intégralité de l’avance consentie au titre du contrat. </w:t>
      </w:r>
    </w:p>
    <w:p w14:paraId="4B940C32" w14:textId="77777777" w:rsidR="00A543A5" w:rsidRPr="00A543A5" w:rsidRDefault="00A543A5" w:rsidP="00A543A5">
      <w:pPr>
        <w:rPr>
          <w:iCs/>
          <w:sz w:val="20"/>
          <w:szCs w:val="20"/>
          <w:lang w:eastAsia="hi-IN" w:bidi="hi-IN"/>
        </w:rPr>
      </w:pPr>
      <w:r w:rsidRPr="00A543A5">
        <w:rPr>
          <w:iCs/>
          <w:sz w:val="20"/>
          <w:szCs w:val="20"/>
          <w:lang w:eastAsia="hi-IN" w:bidi="hi-IN"/>
        </w:rPr>
        <w:t>Nous nous engageons à effectuer, sur ordre de l’acheteur public,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14:paraId="09A4C8E9" w14:textId="77777777" w:rsidR="00A543A5" w:rsidRPr="00A543A5" w:rsidRDefault="00A543A5" w:rsidP="00A543A5">
      <w:pPr>
        <w:rPr>
          <w:iCs/>
          <w:sz w:val="20"/>
          <w:szCs w:val="20"/>
          <w:lang w:eastAsia="hi-IN" w:bidi="hi-IN"/>
        </w:rPr>
      </w:pPr>
      <w:r w:rsidRPr="00A543A5">
        <w:rPr>
          <w:iCs/>
          <w:sz w:val="20"/>
          <w:szCs w:val="20"/>
          <w:lang w:eastAsia="hi-IN" w:bidi="hi-IN"/>
        </w:rPr>
        <w:t xml:space="preserve">Le paiement interviendra dans un délai de quinze jours à compter de la réception de la demande par nos services. </w:t>
      </w:r>
    </w:p>
    <w:p w14:paraId="11BC57F5" w14:textId="77777777" w:rsidR="00A543A5" w:rsidRPr="00A543A5" w:rsidRDefault="00A543A5" w:rsidP="00A543A5">
      <w:pPr>
        <w:rPr>
          <w:iCs/>
          <w:sz w:val="20"/>
          <w:szCs w:val="20"/>
          <w:lang w:eastAsia="hi-IN" w:bidi="hi-IN"/>
        </w:rPr>
      </w:pPr>
      <w:r w:rsidRPr="00A543A5">
        <w:rPr>
          <w:iCs/>
          <w:sz w:val="20"/>
          <w:szCs w:val="20"/>
          <w:lang w:eastAsia="hi-IN" w:bidi="hi-IN"/>
        </w:rPr>
        <w:t>Conformément à l’article 82 de la délibération susvisée, l’administration libèrera cette caution à mesure que l’avance sera effectivement remboursée.</w:t>
      </w:r>
    </w:p>
    <w:p w14:paraId="01870628" w14:textId="77777777" w:rsidR="00A543A5" w:rsidRPr="00A543A5" w:rsidRDefault="00A543A5" w:rsidP="00A543A5">
      <w:pPr>
        <w:rPr>
          <w:iCs/>
          <w:sz w:val="20"/>
          <w:szCs w:val="20"/>
          <w:lang w:eastAsia="hi-IN" w:bidi="hi-IN"/>
        </w:rPr>
      </w:pPr>
      <w:r w:rsidRPr="00A543A5">
        <w:rPr>
          <w:iCs/>
          <w:sz w:val="20"/>
          <w:szCs w:val="20"/>
          <w:lang w:eastAsia="hi-IN" w:bidi="hi-IN"/>
        </w:rPr>
        <w:t>Le présent engagement de caution prend fin lorsque le titulaire a remboursé l’intégralité de l’avance perçue au titre du contrat.</w:t>
      </w:r>
    </w:p>
    <w:p w14:paraId="25D280B0" w14:textId="7EE31DAD" w:rsidR="00395BE8" w:rsidRDefault="00395BE8">
      <w:pPr>
        <w:spacing w:after="160" w:line="259" w:lineRule="auto"/>
        <w:jc w:val="left"/>
        <w:rPr>
          <w:iCs/>
          <w:sz w:val="20"/>
          <w:szCs w:val="20"/>
          <w:lang w:eastAsia="hi-IN" w:bidi="hi-IN"/>
        </w:rPr>
      </w:pPr>
    </w:p>
    <w:sectPr w:rsidR="00395BE8" w:rsidSect="00B813E1">
      <w:footerReference w:type="default" r:id="rId13"/>
      <w:pgSz w:w="11906" w:h="16838"/>
      <w:pgMar w:top="851" w:right="1417" w:bottom="1418" w:left="1417"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E06F" w14:textId="77777777" w:rsidR="00460354" w:rsidRDefault="00460354" w:rsidP="00460354">
      <w:pPr>
        <w:spacing w:after="0"/>
      </w:pPr>
      <w:r>
        <w:separator/>
      </w:r>
    </w:p>
  </w:endnote>
  <w:endnote w:type="continuationSeparator" w:id="0">
    <w:p w14:paraId="2829F72B" w14:textId="77777777" w:rsidR="00460354" w:rsidRDefault="00460354" w:rsidP="00460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32C1" w14:textId="56304F5A" w:rsidR="00A543A5" w:rsidRDefault="00A543A5" w:rsidP="00A543A5">
    <w:pPr>
      <w:pStyle w:val="Pieddepage"/>
      <w:jc w:val="center"/>
      <w:rPr>
        <w:sz w:val="20"/>
        <w:szCs w:val="20"/>
      </w:rPr>
    </w:pPr>
    <w:r w:rsidRPr="00A543A5">
      <w:rPr>
        <w:sz w:val="20"/>
        <w:szCs w:val="20"/>
      </w:rPr>
      <w:t xml:space="preserve">Remplacement des joints de carrelage au Centre Aquatique de </w:t>
    </w:r>
    <w:proofErr w:type="spellStart"/>
    <w:r w:rsidR="00B813E1">
      <w:rPr>
        <w:sz w:val="20"/>
        <w:szCs w:val="20"/>
      </w:rPr>
      <w:t>Pwëbuu</w:t>
    </w:r>
    <w:proofErr w:type="spellEnd"/>
    <w:r w:rsidR="00B813E1">
      <w:rPr>
        <w:sz w:val="20"/>
        <w:szCs w:val="20"/>
      </w:rPr>
      <w:t xml:space="preserve"> (</w:t>
    </w:r>
    <w:proofErr w:type="spellStart"/>
    <w:r w:rsidR="00B813E1">
      <w:rPr>
        <w:sz w:val="20"/>
        <w:szCs w:val="20"/>
      </w:rPr>
      <w:t>Pouembout</w:t>
    </w:r>
    <w:proofErr w:type="spellEnd"/>
    <w:r w:rsidR="00B813E1">
      <w:rPr>
        <w:sz w:val="20"/>
        <w:szCs w:val="20"/>
      </w:rPr>
      <w:t>)</w:t>
    </w:r>
  </w:p>
  <w:p w14:paraId="6F651DD3" w14:textId="77777777" w:rsidR="00B813E1" w:rsidRPr="00A543A5" w:rsidRDefault="00B813E1" w:rsidP="00A543A5">
    <w:pPr>
      <w:pStyle w:val="Pieddepage"/>
      <w:jc w:val="center"/>
      <w:rPr>
        <w:sz w:val="20"/>
        <w:szCs w:val="20"/>
      </w:rPr>
    </w:pPr>
  </w:p>
  <w:sdt>
    <w:sdtPr>
      <w:id w:val="430326269"/>
      <w:docPartObj>
        <w:docPartGallery w:val="Page Numbers (Bottom of Page)"/>
        <w:docPartUnique/>
      </w:docPartObj>
    </w:sdtPr>
    <w:sdtEndPr/>
    <w:sdtContent>
      <w:sdt>
        <w:sdtPr>
          <w:id w:val="-1769616900"/>
          <w:docPartObj>
            <w:docPartGallery w:val="Page Numbers (Top of Page)"/>
            <w:docPartUnique/>
          </w:docPartObj>
        </w:sdtPr>
        <w:sdtEndPr/>
        <w:sdtContent>
          <w:p w14:paraId="55DE5286" w14:textId="2536D8DF" w:rsidR="00A543A5" w:rsidRDefault="00A543A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2B50342" w14:textId="77777777" w:rsidR="00A543A5" w:rsidRPr="00460354" w:rsidRDefault="00A543A5" w:rsidP="00460354">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867F" w14:textId="77777777" w:rsidR="00460354" w:rsidRDefault="00460354" w:rsidP="00460354">
      <w:pPr>
        <w:spacing w:after="0"/>
      </w:pPr>
      <w:r>
        <w:separator/>
      </w:r>
    </w:p>
  </w:footnote>
  <w:footnote w:type="continuationSeparator" w:id="0">
    <w:p w14:paraId="045A03D1" w14:textId="77777777" w:rsidR="00460354" w:rsidRDefault="00460354" w:rsidP="004603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EA7"/>
    <w:multiLevelType w:val="hybridMultilevel"/>
    <w:tmpl w:val="C16E17D8"/>
    <w:lvl w:ilvl="0" w:tplc="F99EED5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E8F5CBF"/>
    <w:multiLevelType w:val="hybridMultilevel"/>
    <w:tmpl w:val="EF368F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E85217"/>
    <w:multiLevelType w:val="hybridMultilevel"/>
    <w:tmpl w:val="D6CCD53A"/>
    <w:lvl w:ilvl="0" w:tplc="10E0AAB8">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30CDF"/>
    <w:multiLevelType w:val="hybridMultilevel"/>
    <w:tmpl w:val="C16E1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EA13E0C"/>
    <w:multiLevelType w:val="hybridMultilevel"/>
    <w:tmpl w:val="22B4B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8908924">
    <w:abstractNumId w:val="2"/>
  </w:num>
  <w:num w:numId="2" w16cid:durableId="1904681992">
    <w:abstractNumId w:val="1"/>
  </w:num>
  <w:num w:numId="3" w16cid:durableId="1188057680">
    <w:abstractNumId w:val="4"/>
  </w:num>
  <w:num w:numId="4" w16cid:durableId="1994407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179776">
    <w:abstractNumId w:val="0"/>
  </w:num>
  <w:num w:numId="6" w16cid:durableId="186844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DC"/>
    <w:rsid w:val="00017BB5"/>
    <w:rsid w:val="001304C0"/>
    <w:rsid w:val="00176C59"/>
    <w:rsid w:val="00230940"/>
    <w:rsid w:val="00395BE8"/>
    <w:rsid w:val="003A4A31"/>
    <w:rsid w:val="004036E3"/>
    <w:rsid w:val="0041615C"/>
    <w:rsid w:val="004315DF"/>
    <w:rsid w:val="00460354"/>
    <w:rsid w:val="00493B56"/>
    <w:rsid w:val="004C2EB5"/>
    <w:rsid w:val="006323D3"/>
    <w:rsid w:val="00663EE7"/>
    <w:rsid w:val="00716448"/>
    <w:rsid w:val="0072237B"/>
    <w:rsid w:val="00787760"/>
    <w:rsid w:val="008438F5"/>
    <w:rsid w:val="00902369"/>
    <w:rsid w:val="0090716F"/>
    <w:rsid w:val="00935C2D"/>
    <w:rsid w:val="00A035AE"/>
    <w:rsid w:val="00A543A5"/>
    <w:rsid w:val="00A905EE"/>
    <w:rsid w:val="00B813E1"/>
    <w:rsid w:val="00B864D8"/>
    <w:rsid w:val="00BC709D"/>
    <w:rsid w:val="00BE673D"/>
    <w:rsid w:val="00C31CD4"/>
    <w:rsid w:val="00CA32FE"/>
    <w:rsid w:val="00CD5ADD"/>
    <w:rsid w:val="00D36647"/>
    <w:rsid w:val="00E51DDC"/>
    <w:rsid w:val="00E836C8"/>
    <w:rsid w:val="00EB33DA"/>
    <w:rsid w:val="00EE3849"/>
    <w:rsid w:val="00FF6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197B00"/>
  <w15:chartTrackingRefBased/>
  <w15:docId w15:val="{83EBFF07-0918-451E-A606-624AA507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40"/>
    <w:pPr>
      <w:spacing w:after="40" w:line="240" w:lineRule="auto"/>
      <w:jc w:val="both"/>
    </w:pPr>
  </w:style>
  <w:style w:type="paragraph" w:styleId="Titre1">
    <w:name w:val="heading 1"/>
    <w:basedOn w:val="Normal"/>
    <w:next w:val="Normal"/>
    <w:link w:val="Titre1Car"/>
    <w:autoRedefine/>
    <w:uiPriority w:val="9"/>
    <w:qFormat/>
    <w:rsid w:val="00B864D8"/>
    <w:pPr>
      <w:keepNext/>
      <w:keepLines/>
      <w:shd w:val="clear" w:color="auto" w:fill="DAE9F7" w:themeFill="text2" w:themeFillTint="1A"/>
      <w:suppressAutoHyphens/>
      <w:spacing w:before="240" w:after="0"/>
      <w:jc w:val="center"/>
      <w:outlineLvl w:val="0"/>
    </w:pPr>
    <w:rPr>
      <w:rFonts w:ascii="DengXian" w:eastAsiaTheme="majorEastAsia" w:hAnsi="DengXian" w:cs="Mangal"/>
      <w:b/>
      <w:kern w:val="1"/>
      <w:sz w:val="32"/>
      <w:szCs w:val="36"/>
      <w:lang w:val="fr-029" w:eastAsia="hi-IN" w:bidi="hi-IN"/>
    </w:rPr>
  </w:style>
  <w:style w:type="paragraph" w:styleId="Titre2">
    <w:name w:val="heading 2"/>
    <w:basedOn w:val="Normal"/>
    <w:next w:val="Normal"/>
    <w:link w:val="Titre2Car"/>
    <w:uiPriority w:val="9"/>
    <w:unhideWhenUsed/>
    <w:qFormat/>
    <w:rsid w:val="00B864D8"/>
    <w:pPr>
      <w:keepNext/>
      <w:keepLines/>
      <w:shd w:val="clear" w:color="auto" w:fill="C1E4F5" w:themeFill="accent1" w:themeFillTint="33"/>
      <w:spacing w:before="160" w:after="80"/>
      <w:outlineLvl w:val="1"/>
    </w:pPr>
    <w:rPr>
      <w:rFonts w:asciiTheme="majorHAnsi" w:eastAsiaTheme="majorEastAsia" w:hAnsiTheme="majorHAnsi" w:cstheme="majorBidi"/>
      <w:sz w:val="32"/>
      <w:szCs w:val="32"/>
      <w:u w:val="thick" w:color="000000" w:themeColor="text1"/>
    </w:rPr>
  </w:style>
  <w:style w:type="paragraph" w:styleId="Titre3">
    <w:name w:val="heading 3"/>
    <w:basedOn w:val="Normal"/>
    <w:next w:val="Normal"/>
    <w:link w:val="Titre3Car"/>
    <w:uiPriority w:val="9"/>
    <w:unhideWhenUsed/>
    <w:qFormat/>
    <w:rsid w:val="00BE673D"/>
    <w:pPr>
      <w:keepNext/>
      <w:keepLines/>
      <w:spacing w:before="160" w:after="80"/>
      <w:outlineLvl w:val="2"/>
    </w:pPr>
    <w:rPr>
      <w:rFonts w:eastAsiaTheme="majorEastAsia" w:cstheme="majorBidi"/>
      <w:sz w:val="28"/>
      <w:szCs w:val="28"/>
      <w:u w:val="single"/>
    </w:rPr>
  </w:style>
  <w:style w:type="paragraph" w:styleId="Titre4">
    <w:name w:val="heading 4"/>
    <w:basedOn w:val="Normal"/>
    <w:next w:val="Normal"/>
    <w:link w:val="Titre4Car"/>
    <w:uiPriority w:val="9"/>
    <w:unhideWhenUsed/>
    <w:qFormat/>
    <w:rsid w:val="00395BE8"/>
    <w:pPr>
      <w:keepNext/>
      <w:keepLines/>
      <w:shd w:val="clear" w:color="auto" w:fill="E8E8E8" w:themeFill="background2"/>
      <w:spacing w:before="80"/>
      <w:outlineLvl w:val="3"/>
    </w:pPr>
    <w:rPr>
      <w:rFonts w:eastAsiaTheme="majorEastAsia" w:cstheme="majorBidi"/>
      <w:iCs/>
      <w:color w:val="0F4761" w:themeColor="accent1" w:themeShade="BF"/>
    </w:rPr>
  </w:style>
  <w:style w:type="paragraph" w:styleId="Titre5">
    <w:name w:val="heading 5"/>
    <w:basedOn w:val="Normal"/>
    <w:next w:val="Normal"/>
    <w:link w:val="Titre5Car"/>
    <w:uiPriority w:val="9"/>
    <w:semiHidden/>
    <w:unhideWhenUsed/>
    <w:qFormat/>
    <w:rsid w:val="00E51DDC"/>
    <w:pPr>
      <w:keepNext/>
      <w:keepLines/>
      <w:spacing w:before="8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D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D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D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D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64D8"/>
    <w:rPr>
      <w:rFonts w:ascii="DengXian" w:eastAsiaTheme="majorEastAsia" w:hAnsi="DengXian" w:cs="Mangal"/>
      <w:b/>
      <w:kern w:val="1"/>
      <w:sz w:val="32"/>
      <w:szCs w:val="36"/>
      <w:shd w:val="clear" w:color="auto" w:fill="DAE9F7" w:themeFill="text2" w:themeFillTint="1A"/>
      <w:lang w:val="fr-029" w:eastAsia="hi-IN" w:bidi="hi-IN"/>
    </w:rPr>
  </w:style>
  <w:style w:type="character" w:customStyle="1" w:styleId="Titre2Car">
    <w:name w:val="Titre 2 Car"/>
    <w:basedOn w:val="Policepardfaut"/>
    <w:link w:val="Titre2"/>
    <w:uiPriority w:val="9"/>
    <w:rsid w:val="00B864D8"/>
    <w:rPr>
      <w:rFonts w:asciiTheme="majorHAnsi" w:eastAsiaTheme="majorEastAsia" w:hAnsiTheme="majorHAnsi" w:cstheme="majorBidi"/>
      <w:sz w:val="32"/>
      <w:szCs w:val="32"/>
      <w:u w:val="thick" w:color="000000" w:themeColor="text1"/>
      <w:shd w:val="clear" w:color="auto" w:fill="C1E4F5" w:themeFill="accent1" w:themeFillTint="33"/>
    </w:rPr>
  </w:style>
  <w:style w:type="character" w:customStyle="1" w:styleId="Titre3Car">
    <w:name w:val="Titre 3 Car"/>
    <w:basedOn w:val="Policepardfaut"/>
    <w:link w:val="Titre3"/>
    <w:uiPriority w:val="9"/>
    <w:rsid w:val="00BE673D"/>
    <w:rPr>
      <w:rFonts w:eastAsiaTheme="majorEastAsia" w:cstheme="majorBidi"/>
      <w:sz w:val="28"/>
      <w:szCs w:val="28"/>
      <w:u w:val="single"/>
    </w:rPr>
  </w:style>
  <w:style w:type="character" w:customStyle="1" w:styleId="Titre4Car">
    <w:name w:val="Titre 4 Car"/>
    <w:basedOn w:val="Policepardfaut"/>
    <w:link w:val="Titre4"/>
    <w:uiPriority w:val="9"/>
    <w:rsid w:val="00395BE8"/>
    <w:rPr>
      <w:rFonts w:eastAsiaTheme="majorEastAsia" w:cstheme="majorBidi"/>
      <w:iCs/>
      <w:color w:val="0F4761" w:themeColor="accent1" w:themeShade="BF"/>
      <w:shd w:val="clear" w:color="auto" w:fill="E8E8E8" w:themeFill="background2"/>
    </w:rPr>
  </w:style>
  <w:style w:type="character" w:customStyle="1" w:styleId="Titre5Car">
    <w:name w:val="Titre 5 Car"/>
    <w:basedOn w:val="Policepardfaut"/>
    <w:link w:val="Titre5"/>
    <w:uiPriority w:val="9"/>
    <w:semiHidden/>
    <w:rsid w:val="00E51D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D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D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D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DDC"/>
    <w:rPr>
      <w:rFonts w:eastAsiaTheme="majorEastAsia" w:cstheme="majorBidi"/>
      <w:color w:val="272727" w:themeColor="text1" w:themeTint="D8"/>
    </w:rPr>
  </w:style>
  <w:style w:type="paragraph" w:styleId="Titre">
    <w:name w:val="Title"/>
    <w:basedOn w:val="Normal"/>
    <w:next w:val="Normal"/>
    <w:link w:val="TitreCar"/>
    <w:uiPriority w:val="10"/>
    <w:qFormat/>
    <w:rsid w:val="00E51DD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D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D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D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DDC"/>
    <w:pPr>
      <w:spacing w:before="160"/>
      <w:jc w:val="center"/>
    </w:pPr>
    <w:rPr>
      <w:i/>
      <w:iCs/>
      <w:color w:val="404040" w:themeColor="text1" w:themeTint="BF"/>
    </w:rPr>
  </w:style>
  <w:style w:type="character" w:customStyle="1" w:styleId="CitationCar">
    <w:name w:val="Citation Car"/>
    <w:basedOn w:val="Policepardfaut"/>
    <w:link w:val="Citation"/>
    <w:uiPriority w:val="29"/>
    <w:rsid w:val="00E51DDC"/>
    <w:rPr>
      <w:i/>
      <w:iCs/>
      <w:color w:val="404040" w:themeColor="text1" w:themeTint="BF"/>
    </w:rPr>
  </w:style>
  <w:style w:type="paragraph" w:styleId="Paragraphedeliste">
    <w:name w:val="List Paragraph"/>
    <w:basedOn w:val="Normal"/>
    <w:uiPriority w:val="34"/>
    <w:qFormat/>
    <w:rsid w:val="00E51DDC"/>
    <w:pPr>
      <w:ind w:left="720"/>
      <w:contextualSpacing/>
    </w:pPr>
  </w:style>
  <w:style w:type="character" w:styleId="Accentuationintense">
    <w:name w:val="Intense Emphasis"/>
    <w:basedOn w:val="Policepardfaut"/>
    <w:uiPriority w:val="21"/>
    <w:qFormat/>
    <w:rsid w:val="00E51DDC"/>
    <w:rPr>
      <w:i/>
      <w:iCs/>
      <w:color w:val="0F4761" w:themeColor="accent1" w:themeShade="BF"/>
    </w:rPr>
  </w:style>
  <w:style w:type="paragraph" w:styleId="Citationintense">
    <w:name w:val="Intense Quote"/>
    <w:basedOn w:val="Normal"/>
    <w:next w:val="Normal"/>
    <w:link w:val="CitationintenseCar"/>
    <w:uiPriority w:val="30"/>
    <w:qFormat/>
    <w:rsid w:val="00E51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DDC"/>
    <w:rPr>
      <w:i/>
      <w:iCs/>
      <w:color w:val="0F4761" w:themeColor="accent1" w:themeShade="BF"/>
    </w:rPr>
  </w:style>
  <w:style w:type="character" w:styleId="Rfrenceintense">
    <w:name w:val="Intense Reference"/>
    <w:basedOn w:val="Policepardfaut"/>
    <w:uiPriority w:val="32"/>
    <w:qFormat/>
    <w:rsid w:val="00E51DDC"/>
    <w:rPr>
      <w:b/>
      <w:bCs/>
      <w:smallCaps/>
      <w:color w:val="0F4761" w:themeColor="accent1" w:themeShade="BF"/>
      <w:spacing w:val="5"/>
    </w:rPr>
  </w:style>
  <w:style w:type="table" w:styleId="Grilledutableau">
    <w:name w:val="Table Grid"/>
    <w:basedOn w:val="TableauNormal"/>
    <w:uiPriority w:val="39"/>
    <w:rsid w:val="00E5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32FE"/>
    <w:rPr>
      <w:color w:val="467886" w:themeColor="hyperlink"/>
      <w:u w:val="single"/>
    </w:rPr>
  </w:style>
  <w:style w:type="character" w:styleId="Mentionnonrsolue">
    <w:name w:val="Unresolved Mention"/>
    <w:basedOn w:val="Policepardfaut"/>
    <w:uiPriority w:val="99"/>
    <w:semiHidden/>
    <w:unhideWhenUsed/>
    <w:rsid w:val="00CA32FE"/>
    <w:rPr>
      <w:color w:val="605E5C"/>
      <w:shd w:val="clear" w:color="auto" w:fill="E1DFDD"/>
    </w:rPr>
  </w:style>
  <w:style w:type="paragraph" w:styleId="En-tte">
    <w:name w:val="header"/>
    <w:basedOn w:val="Normal"/>
    <w:link w:val="En-tteCar"/>
    <w:uiPriority w:val="99"/>
    <w:unhideWhenUsed/>
    <w:rsid w:val="00460354"/>
    <w:pPr>
      <w:tabs>
        <w:tab w:val="center" w:pos="4536"/>
        <w:tab w:val="right" w:pos="9072"/>
      </w:tabs>
      <w:spacing w:after="0"/>
    </w:pPr>
  </w:style>
  <w:style w:type="character" w:customStyle="1" w:styleId="En-tteCar">
    <w:name w:val="En-tête Car"/>
    <w:basedOn w:val="Policepardfaut"/>
    <w:link w:val="En-tte"/>
    <w:uiPriority w:val="99"/>
    <w:rsid w:val="00460354"/>
  </w:style>
  <w:style w:type="paragraph" w:styleId="Pieddepage">
    <w:name w:val="footer"/>
    <w:basedOn w:val="Normal"/>
    <w:link w:val="PieddepageCar"/>
    <w:uiPriority w:val="99"/>
    <w:unhideWhenUsed/>
    <w:rsid w:val="00460354"/>
    <w:pPr>
      <w:tabs>
        <w:tab w:val="center" w:pos="4536"/>
        <w:tab w:val="right" w:pos="9072"/>
      </w:tabs>
      <w:spacing w:after="0"/>
    </w:pPr>
  </w:style>
  <w:style w:type="character" w:customStyle="1" w:styleId="PieddepageCar">
    <w:name w:val="Pied de page Car"/>
    <w:basedOn w:val="Policepardfaut"/>
    <w:link w:val="Pieddepage"/>
    <w:uiPriority w:val="99"/>
    <w:rsid w:val="00460354"/>
  </w:style>
  <w:style w:type="paragraph" w:styleId="En-ttedetabledesmatires">
    <w:name w:val="TOC Heading"/>
    <w:basedOn w:val="Titre1"/>
    <w:next w:val="Normal"/>
    <w:uiPriority w:val="39"/>
    <w:unhideWhenUsed/>
    <w:qFormat/>
    <w:rsid w:val="00EE3849"/>
    <w:pPr>
      <w:shd w:val="clear" w:color="auto" w:fill="auto"/>
      <w:suppressAutoHyphens w:val="0"/>
      <w:spacing w:line="259" w:lineRule="auto"/>
      <w:jc w:val="left"/>
      <w:outlineLvl w:val="9"/>
    </w:pPr>
    <w:rPr>
      <w:rFonts w:asciiTheme="majorHAnsi" w:hAnsiTheme="majorHAnsi" w:cstheme="majorBidi"/>
      <w:b w:val="0"/>
      <w:color w:val="0F4761" w:themeColor="accent1" w:themeShade="BF"/>
      <w:kern w:val="0"/>
      <w:szCs w:val="32"/>
      <w:lang w:val="fr-FR" w:eastAsia="fr-FR" w:bidi="ar-SA"/>
      <w14:ligatures w14:val="none"/>
    </w:rPr>
  </w:style>
  <w:style w:type="paragraph" w:styleId="TM1">
    <w:name w:val="toc 1"/>
    <w:basedOn w:val="Normal"/>
    <w:next w:val="Normal"/>
    <w:autoRedefine/>
    <w:uiPriority w:val="39"/>
    <w:unhideWhenUsed/>
    <w:rsid w:val="00EE3849"/>
    <w:pPr>
      <w:spacing w:after="100"/>
    </w:pPr>
  </w:style>
  <w:style w:type="paragraph" w:styleId="TM2">
    <w:name w:val="toc 2"/>
    <w:basedOn w:val="Normal"/>
    <w:next w:val="Normal"/>
    <w:autoRedefine/>
    <w:uiPriority w:val="39"/>
    <w:unhideWhenUsed/>
    <w:rsid w:val="00EE3849"/>
    <w:pPr>
      <w:spacing w:after="100"/>
      <w:ind w:left="220"/>
    </w:pPr>
  </w:style>
  <w:style w:type="paragraph" w:styleId="TM3">
    <w:name w:val="toc 3"/>
    <w:basedOn w:val="Normal"/>
    <w:next w:val="Normal"/>
    <w:autoRedefine/>
    <w:uiPriority w:val="39"/>
    <w:unhideWhenUsed/>
    <w:rsid w:val="00EE38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4813">
      <w:bodyDiv w:val="1"/>
      <w:marLeft w:val="0"/>
      <w:marRight w:val="0"/>
      <w:marTop w:val="0"/>
      <w:marBottom w:val="0"/>
      <w:divBdr>
        <w:top w:val="none" w:sz="0" w:space="0" w:color="auto"/>
        <w:left w:val="none" w:sz="0" w:space="0" w:color="auto"/>
        <w:bottom w:val="none" w:sz="0" w:space="0" w:color="auto"/>
        <w:right w:val="none" w:sz="0" w:space="0" w:color="auto"/>
      </w:divBdr>
    </w:div>
    <w:div w:id="451631544">
      <w:bodyDiv w:val="1"/>
      <w:marLeft w:val="0"/>
      <w:marRight w:val="0"/>
      <w:marTop w:val="0"/>
      <w:marBottom w:val="0"/>
      <w:divBdr>
        <w:top w:val="none" w:sz="0" w:space="0" w:color="auto"/>
        <w:left w:val="none" w:sz="0" w:space="0" w:color="auto"/>
        <w:bottom w:val="none" w:sz="0" w:space="0" w:color="auto"/>
        <w:right w:val="none" w:sz="0" w:space="0" w:color="auto"/>
      </w:divBdr>
    </w:div>
    <w:div w:id="533231240">
      <w:bodyDiv w:val="1"/>
      <w:marLeft w:val="0"/>
      <w:marRight w:val="0"/>
      <w:marTop w:val="0"/>
      <w:marBottom w:val="0"/>
      <w:divBdr>
        <w:top w:val="none" w:sz="0" w:space="0" w:color="auto"/>
        <w:left w:val="none" w:sz="0" w:space="0" w:color="auto"/>
        <w:bottom w:val="none" w:sz="0" w:space="0" w:color="auto"/>
        <w:right w:val="none" w:sz="0" w:space="0" w:color="auto"/>
      </w:divBdr>
    </w:div>
    <w:div w:id="834416683">
      <w:bodyDiv w:val="1"/>
      <w:marLeft w:val="0"/>
      <w:marRight w:val="0"/>
      <w:marTop w:val="0"/>
      <w:marBottom w:val="0"/>
      <w:divBdr>
        <w:top w:val="none" w:sz="0" w:space="0" w:color="auto"/>
        <w:left w:val="none" w:sz="0" w:space="0" w:color="auto"/>
        <w:bottom w:val="none" w:sz="0" w:space="0" w:color="auto"/>
        <w:right w:val="none" w:sz="0" w:space="0" w:color="auto"/>
      </w:divBdr>
    </w:div>
    <w:div w:id="887688506">
      <w:bodyDiv w:val="1"/>
      <w:marLeft w:val="0"/>
      <w:marRight w:val="0"/>
      <w:marTop w:val="0"/>
      <w:marBottom w:val="0"/>
      <w:divBdr>
        <w:top w:val="none" w:sz="0" w:space="0" w:color="auto"/>
        <w:left w:val="none" w:sz="0" w:space="0" w:color="auto"/>
        <w:bottom w:val="none" w:sz="0" w:space="0" w:color="auto"/>
        <w:right w:val="none" w:sz="0" w:space="0" w:color="auto"/>
      </w:divBdr>
    </w:div>
    <w:div w:id="979118676">
      <w:bodyDiv w:val="1"/>
      <w:marLeft w:val="0"/>
      <w:marRight w:val="0"/>
      <w:marTop w:val="0"/>
      <w:marBottom w:val="0"/>
      <w:divBdr>
        <w:top w:val="none" w:sz="0" w:space="0" w:color="auto"/>
        <w:left w:val="none" w:sz="0" w:space="0" w:color="auto"/>
        <w:bottom w:val="none" w:sz="0" w:space="0" w:color="auto"/>
        <w:right w:val="none" w:sz="0" w:space="0" w:color="auto"/>
      </w:divBdr>
    </w:div>
    <w:div w:id="1430932283">
      <w:bodyDiv w:val="1"/>
      <w:marLeft w:val="0"/>
      <w:marRight w:val="0"/>
      <w:marTop w:val="0"/>
      <w:marBottom w:val="0"/>
      <w:divBdr>
        <w:top w:val="none" w:sz="0" w:space="0" w:color="auto"/>
        <w:left w:val="none" w:sz="0" w:space="0" w:color="auto"/>
        <w:bottom w:val="none" w:sz="0" w:space="0" w:color="auto"/>
        <w:right w:val="none" w:sz="0" w:space="0" w:color="auto"/>
      </w:divBdr>
    </w:div>
    <w:div w:id="1560478579">
      <w:bodyDiv w:val="1"/>
      <w:marLeft w:val="0"/>
      <w:marRight w:val="0"/>
      <w:marTop w:val="0"/>
      <w:marBottom w:val="0"/>
      <w:divBdr>
        <w:top w:val="none" w:sz="0" w:space="0" w:color="auto"/>
        <w:left w:val="none" w:sz="0" w:space="0" w:color="auto"/>
        <w:bottom w:val="none" w:sz="0" w:space="0" w:color="auto"/>
        <w:right w:val="none" w:sz="0" w:space="0" w:color="auto"/>
      </w:divBdr>
    </w:div>
    <w:div w:id="1664813524">
      <w:bodyDiv w:val="1"/>
      <w:marLeft w:val="0"/>
      <w:marRight w:val="0"/>
      <w:marTop w:val="0"/>
      <w:marBottom w:val="0"/>
      <w:divBdr>
        <w:top w:val="none" w:sz="0" w:space="0" w:color="auto"/>
        <w:left w:val="none" w:sz="0" w:space="0" w:color="auto"/>
        <w:bottom w:val="none" w:sz="0" w:space="0" w:color="auto"/>
        <w:right w:val="none" w:sz="0" w:space="0" w:color="auto"/>
      </w:divBdr>
    </w:div>
    <w:div w:id="1870290199">
      <w:bodyDiv w:val="1"/>
      <w:marLeft w:val="0"/>
      <w:marRight w:val="0"/>
      <w:marTop w:val="0"/>
      <w:marBottom w:val="0"/>
      <w:divBdr>
        <w:top w:val="none" w:sz="0" w:space="0" w:color="auto"/>
        <w:left w:val="none" w:sz="0" w:space="0" w:color="auto"/>
        <w:bottom w:val="none" w:sz="0" w:space="0" w:color="auto"/>
        <w:right w:val="none" w:sz="0" w:space="0" w:color="auto"/>
      </w:divBdr>
    </w:div>
    <w:div w:id="19750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ture@province-nord.n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juridoc.gouv.n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9805-68CD-4E52-85D2-95332011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13</Pages>
  <Words>4421</Words>
  <Characters>24318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ANGSAR David</dc:creator>
  <cp:keywords/>
  <dc:description/>
  <cp:lastModifiedBy>ANGSAR David</cp:lastModifiedBy>
  <cp:revision>6</cp:revision>
  <dcterms:created xsi:type="dcterms:W3CDTF">2025-07-14T23:57:00Z</dcterms:created>
  <dcterms:modified xsi:type="dcterms:W3CDTF">2025-07-17T03:12:00Z</dcterms:modified>
</cp:coreProperties>
</file>