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46162" w14:textId="77777777" w:rsidR="00EF18B4" w:rsidRPr="00681BE9" w:rsidRDefault="00EF18B4" w:rsidP="00EF18B4">
      <w:pPr>
        <w:jc w:val="center"/>
        <w:rPr>
          <w:sz w:val="22"/>
        </w:rPr>
      </w:pPr>
    </w:p>
    <w:tbl>
      <w:tblPr>
        <w:tblStyle w:val="Grilledutableau"/>
        <w:tblW w:w="1049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4218"/>
        <w:gridCol w:w="2976"/>
      </w:tblGrid>
      <w:tr w:rsidR="00EF18B4" w14:paraId="367B093F" w14:textId="77777777" w:rsidTr="00C37BE5">
        <w:tc>
          <w:tcPr>
            <w:tcW w:w="3296" w:type="dxa"/>
          </w:tcPr>
          <w:p w14:paraId="50C89C1B" w14:textId="77777777" w:rsidR="00EF18B4" w:rsidRDefault="00EF18B4" w:rsidP="00C37BE5">
            <w:pPr>
              <w:rPr>
                <w:rFonts w:ascii="Arial Narrow" w:hAnsi="Arial Narrow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EF9C90" wp14:editId="6E563E6A">
                  <wp:simplePos x="0" y="0"/>
                  <wp:positionH relativeFrom="column">
                    <wp:posOffset>46866</wp:posOffset>
                  </wp:positionH>
                  <wp:positionV relativeFrom="paragraph">
                    <wp:posOffset>118357</wp:posOffset>
                  </wp:positionV>
                  <wp:extent cx="1597660" cy="1396365"/>
                  <wp:effectExtent l="0" t="0" r="2540" b="0"/>
                  <wp:wrapTopAndBottom/>
                  <wp:docPr id="3" name="Image 3" descr="Description : antennenordou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antennenordou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660" cy="139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8" w:type="dxa"/>
          </w:tcPr>
          <w:p w14:paraId="3B1997CB" w14:textId="77777777" w:rsidR="00EF18B4" w:rsidRPr="00744AEC" w:rsidRDefault="00EF18B4" w:rsidP="00C37BE5">
            <w:pPr>
              <w:pStyle w:val="En-tte"/>
              <w:jc w:val="center"/>
              <w:rPr>
                <w:rFonts w:ascii="Calibri" w:hAnsi="Calibri" w:cs="Calibri"/>
              </w:rPr>
            </w:pPr>
            <w:r w:rsidRPr="003A4089">
              <w:rPr>
                <w:rFonts w:ascii="Calibri" w:hAnsi="Calibri" w:cs="Calibri"/>
                <w:sz w:val="20"/>
                <w:szCs w:val="20"/>
              </w:rPr>
              <w:t>République Française</w:t>
            </w:r>
          </w:p>
        </w:tc>
        <w:tc>
          <w:tcPr>
            <w:tcW w:w="2976" w:type="dxa"/>
          </w:tcPr>
          <w:p w14:paraId="5FE1145F" w14:textId="77777777" w:rsidR="00EF18B4" w:rsidRPr="003A4089" w:rsidRDefault="00EF18B4" w:rsidP="00C37BE5">
            <w:pPr>
              <w:pStyle w:val="Sous-titre"/>
              <w:rPr>
                <w:rFonts w:ascii="Calibri" w:hAnsi="Calibri" w:cs="Calibri"/>
                <w:sz w:val="20"/>
                <w:szCs w:val="24"/>
              </w:rPr>
            </w:pPr>
            <w:r w:rsidRPr="003A4089">
              <w:rPr>
                <w:rFonts w:ascii="Calibri" w:hAnsi="Calibri" w:cs="Calibri"/>
                <w:sz w:val="20"/>
                <w:szCs w:val="24"/>
              </w:rPr>
              <w:t>NOUVELLE-CALÉDONIE</w:t>
            </w:r>
          </w:p>
          <w:p w14:paraId="58D7613E" w14:textId="77777777" w:rsidR="00EF18B4" w:rsidRPr="003A4089" w:rsidRDefault="00EF18B4" w:rsidP="00C37BE5">
            <w:pPr>
              <w:jc w:val="center"/>
              <w:rPr>
                <w:rFonts w:ascii="Calibri" w:hAnsi="Calibri" w:cs="Calibri"/>
                <w:sz w:val="20"/>
              </w:rPr>
            </w:pPr>
            <w:r w:rsidRPr="003A4089">
              <w:rPr>
                <w:rFonts w:ascii="Calibri" w:hAnsi="Calibri" w:cs="Calibri"/>
                <w:sz w:val="20"/>
              </w:rPr>
              <w:t>---</w:t>
            </w:r>
          </w:p>
          <w:p w14:paraId="59BA7478" w14:textId="77777777" w:rsidR="00EF18B4" w:rsidRPr="003A4089" w:rsidRDefault="00EF18B4" w:rsidP="00C37BE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A4089">
              <w:rPr>
                <w:rFonts w:ascii="Calibri" w:hAnsi="Calibri" w:cs="Calibri"/>
                <w:b/>
                <w:bCs/>
                <w:sz w:val="20"/>
              </w:rPr>
              <w:t>PROVINCE NORD</w:t>
            </w:r>
          </w:p>
          <w:p w14:paraId="6112FD7A" w14:textId="77777777" w:rsidR="00EF18B4" w:rsidRPr="003A4089" w:rsidRDefault="00EF18B4" w:rsidP="00C37BE5">
            <w:pPr>
              <w:jc w:val="center"/>
              <w:rPr>
                <w:rFonts w:ascii="Calibri" w:hAnsi="Calibri" w:cs="Calibri"/>
                <w:sz w:val="20"/>
              </w:rPr>
            </w:pPr>
            <w:r w:rsidRPr="003A4089">
              <w:rPr>
                <w:rFonts w:ascii="Calibri" w:hAnsi="Calibri" w:cs="Calibri"/>
                <w:sz w:val="20"/>
              </w:rPr>
              <w:t>---</w:t>
            </w:r>
          </w:p>
          <w:p w14:paraId="30932204" w14:textId="77777777" w:rsidR="00EF18B4" w:rsidRPr="003A4089" w:rsidRDefault="00EF18B4" w:rsidP="00C37BE5">
            <w:pPr>
              <w:jc w:val="center"/>
              <w:rPr>
                <w:rFonts w:ascii="Calibri" w:hAnsi="Calibri" w:cs="Calibri"/>
                <w:sz w:val="20"/>
              </w:rPr>
            </w:pPr>
            <w:r w:rsidRPr="003A4089">
              <w:rPr>
                <w:rFonts w:ascii="Calibri" w:hAnsi="Calibri" w:cs="Calibri"/>
                <w:sz w:val="20"/>
              </w:rPr>
              <w:t>B.P. 41 98860 KONÉ</w:t>
            </w:r>
          </w:p>
          <w:p w14:paraId="178CAE20" w14:textId="77777777" w:rsidR="00EF18B4" w:rsidRPr="003A4089" w:rsidRDefault="00EF18B4" w:rsidP="00C37BE5">
            <w:pPr>
              <w:jc w:val="center"/>
              <w:rPr>
                <w:rFonts w:ascii="Calibri" w:hAnsi="Calibri" w:cs="Calibri"/>
                <w:sz w:val="20"/>
              </w:rPr>
            </w:pPr>
            <w:r w:rsidRPr="003A4089">
              <w:rPr>
                <w:rFonts w:ascii="Calibri" w:hAnsi="Calibri" w:cs="Calibri"/>
                <w:sz w:val="20"/>
              </w:rPr>
              <w:t>---</w:t>
            </w:r>
          </w:p>
          <w:p w14:paraId="0B00BDB9" w14:textId="12700669" w:rsidR="00EF18B4" w:rsidRPr="006719A7" w:rsidRDefault="00EF18B4" w:rsidP="00C37BE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719A7">
              <w:rPr>
                <w:rFonts w:ascii="Calibri" w:hAnsi="Calibri" w:cs="Calibri"/>
                <w:b/>
                <w:bCs/>
                <w:sz w:val="20"/>
                <w:szCs w:val="20"/>
              </w:rPr>
              <w:t>Direction 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 l’Aménagement et du Foncier </w:t>
            </w:r>
          </w:p>
        </w:tc>
      </w:tr>
    </w:tbl>
    <w:p w14:paraId="291E81B7" w14:textId="77777777" w:rsidR="00EF18B4" w:rsidRDefault="00EF18B4" w:rsidP="00EF18B4">
      <w:pPr>
        <w:rPr>
          <w:rFonts w:ascii="Arial Narrow" w:hAnsi="Arial Narrow" w:cs="Arial"/>
        </w:rPr>
      </w:pPr>
    </w:p>
    <w:p w14:paraId="6761C103" w14:textId="1368F915" w:rsidR="00985CED" w:rsidRPr="009D664F" w:rsidRDefault="00985CED" w:rsidP="00985CED">
      <w:r w:rsidRPr="009D664F">
        <w:t>N°</w:t>
      </w:r>
      <w:r>
        <w:t xml:space="preserve"> 6080206 - </w:t>
      </w:r>
      <w:r w:rsidR="008D285F">
        <w:t>94</w:t>
      </w:r>
      <w:r>
        <w:t xml:space="preserve">/2025 </w:t>
      </w:r>
    </w:p>
    <w:p w14:paraId="12631C6E" w14:textId="77777777" w:rsidR="00EF18B4" w:rsidRDefault="00EF18B4" w:rsidP="00EF18B4">
      <w:pPr>
        <w:rPr>
          <w:rFonts w:ascii="Arial Narrow" w:hAnsi="Arial Narrow" w:cs="Arial"/>
        </w:rPr>
      </w:pPr>
    </w:p>
    <w:p w14:paraId="7F465E5B" w14:textId="77777777" w:rsidR="00EF18B4" w:rsidRDefault="00EF18B4" w:rsidP="00EF18B4">
      <w:pPr>
        <w:rPr>
          <w:rFonts w:ascii="Arial Narrow" w:hAnsi="Arial Narrow" w:cs="Arial"/>
        </w:rPr>
      </w:pPr>
    </w:p>
    <w:p w14:paraId="499EC451" w14:textId="77777777" w:rsidR="00EF18B4" w:rsidRDefault="00EF18B4" w:rsidP="00EF18B4">
      <w:pPr>
        <w:rPr>
          <w:rFonts w:ascii="Arial Narrow" w:hAnsi="Arial Narrow" w:cs="Arial"/>
        </w:rPr>
      </w:pPr>
    </w:p>
    <w:p w14:paraId="19397D3B" w14:textId="35015615" w:rsidR="00322CA8" w:rsidRPr="00EF18B4" w:rsidRDefault="00EF18B4" w:rsidP="00EF18B4">
      <w:pPr>
        <w:jc w:val="center"/>
        <w:rPr>
          <w:b/>
          <w:bCs/>
          <w:u w:val="single"/>
        </w:rPr>
      </w:pPr>
      <w:r w:rsidRPr="00EF18B4">
        <w:rPr>
          <w:b/>
          <w:bCs/>
          <w:u w:val="single"/>
        </w:rPr>
        <w:t>FICHE DE BESOINS</w:t>
      </w:r>
    </w:p>
    <w:p w14:paraId="23DB2547" w14:textId="77777777" w:rsidR="00EF18B4" w:rsidRDefault="00EF18B4"/>
    <w:p w14:paraId="0947828B" w14:textId="12423B06" w:rsidR="001228BC" w:rsidRDefault="00D40345" w:rsidP="002B1E83">
      <w:pPr>
        <w:jc w:val="both"/>
      </w:pPr>
      <w:r>
        <w:t>L</w:t>
      </w:r>
      <w:r w:rsidR="003A416D">
        <w:t xml:space="preserve">e service des ports et aérodromes de la province Nord, </w:t>
      </w:r>
      <w:r w:rsidR="005C0085">
        <w:t>lance une consultation pour l’achat d’un</w:t>
      </w:r>
      <w:r w:rsidR="00B822E5">
        <w:t xml:space="preserve"> transpalette tout terrain </w:t>
      </w:r>
      <w:r w:rsidR="005C0085">
        <w:t>pour l’</w:t>
      </w:r>
      <w:r w:rsidR="00BD0060">
        <w:t xml:space="preserve">aérodrome </w:t>
      </w:r>
      <w:r w:rsidR="005C0085">
        <w:t xml:space="preserve">Ile Art Waal de </w:t>
      </w:r>
      <w:proofErr w:type="spellStart"/>
      <w:r w:rsidR="005C0085">
        <w:t>Dau</w:t>
      </w:r>
      <w:proofErr w:type="spellEnd"/>
      <w:r w:rsidR="005C0085">
        <w:t xml:space="preserve"> Ar (</w:t>
      </w:r>
      <w:proofErr w:type="spellStart"/>
      <w:r w:rsidR="005C0085">
        <w:t>Bélep</w:t>
      </w:r>
      <w:proofErr w:type="spellEnd"/>
      <w:r w:rsidR="005C0085">
        <w:t xml:space="preserve">). </w:t>
      </w:r>
    </w:p>
    <w:p w14:paraId="7577A45F" w14:textId="2EEEA86A" w:rsidR="00BD0060" w:rsidRDefault="00B822E5" w:rsidP="00EF18B4">
      <w:pPr>
        <w:keepNext/>
        <w:spacing w:before="40"/>
      </w:pPr>
      <w:r>
        <w:t>Le transpalette</w:t>
      </w:r>
      <w:r w:rsidR="005C0085">
        <w:t xml:space="preserve"> devra répondre aux exigences suivantes</w:t>
      </w:r>
      <w:r w:rsidR="00AC579B">
        <w:t> :</w:t>
      </w:r>
      <w:r w:rsidR="00BD0060">
        <w:t xml:space="preserve"> </w:t>
      </w:r>
    </w:p>
    <w:p w14:paraId="3AAE7362" w14:textId="50EA8053" w:rsidR="00B822E5" w:rsidRPr="00B822E5" w:rsidRDefault="00B822E5" w:rsidP="00B822E5">
      <w:pPr>
        <w:pStyle w:val="NormalWeb"/>
        <w:numPr>
          <w:ilvl w:val="0"/>
          <w:numId w:val="17"/>
        </w:numPr>
        <w:spacing w:before="0" w:beforeAutospacing="0" w:after="0" w:afterAutospacing="0" w:line="330" w:lineRule="atLeast"/>
        <w:jc w:val="both"/>
      </w:pPr>
      <w:r w:rsidRPr="00B822E5">
        <w:t>Ce transpalette tout-terrain devra supporter sur terrains accidentés des charges lourdes jusqu'à 1200 kg maximum.</w:t>
      </w:r>
    </w:p>
    <w:p w14:paraId="3C6063C8" w14:textId="4689E48E" w:rsidR="00B822E5" w:rsidRPr="00B822E5" w:rsidRDefault="00B822E5" w:rsidP="00B822E5">
      <w:pPr>
        <w:pStyle w:val="NormalWeb"/>
        <w:numPr>
          <w:ilvl w:val="0"/>
          <w:numId w:val="17"/>
        </w:numPr>
        <w:spacing w:before="0" w:beforeAutospacing="0" w:after="0" w:afterAutospacing="0" w:line="330" w:lineRule="atLeast"/>
        <w:jc w:val="both"/>
      </w:pPr>
      <w:r w:rsidRPr="00B822E5">
        <w:t>Ses roues seront pneumatiques ce qui facilitent la direction et la mobilité sur des sols accidentés et irréguliers tels que des chantiers, des chemins en terre. </w:t>
      </w:r>
    </w:p>
    <w:p w14:paraId="4D93DEC1" w14:textId="56220E0C" w:rsidR="00B822E5" w:rsidRPr="00B822E5" w:rsidRDefault="00B822E5" w:rsidP="00B822E5">
      <w:pPr>
        <w:pStyle w:val="NormalWeb"/>
        <w:numPr>
          <w:ilvl w:val="0"/>
          <w:numId w:val="17"/>
        </w:numPr>
        <w:spacing w:before="0" w:beforeAutospacing="0" w:after="0" w:afterAutospacing="0" w:line="330" w:lineRule="atLeast"/>
        <w:jc w:val="both"/>
      </w:pPr>
      <w:r w:rsidRPr="00B822E5">
        <w:t>Ce transpalette tout-terrain sera particulièrement approprié pour transporter des charges d'encombrement varié. </w:t>
      </w:r>
    </w:p>
    <w:p w14:paraId="306B8CEB" w14:textId="4993FE69" w:rsidR="00B822E5" w:rsidRPr="00B822E5" w:rsidRDefault="00B822E5" w:rsidP="00B822E5">
      <w:pPr>
        <w:numPr>
          <w:ilvl w:val="0"/>
          <w:numId w:val="17"/>
        </w:numPr>
        <w:jc w:val="both"/>
      </w:pPr>
      <w:r w:rsidRPr="00B822E5">
        <w:t>Montage : Avec outils </w:t>
      </w:r>
    </w:p>
    <w:p w14:paraId="2909CE0B" w14:textId="77777777" w:rsidR="00B822E5" w:rsidRPr="00B822E5" w:rsidRDefault="00B822E5" w:rsidP="00B822E5">
      <w:pPr>
        <w:numPr>
          <w:ilvl w:val="0"/>
          <w:numId w:val="17"/>
        </w:numPr>
        <w:jc w:val="both"/>
      </w:pPr>
      <w:r w:rsidRPr="00B822E5">
        <w:t>Capacité (Kg) : 1200 </w:t>
      </w:r>
    </w:p>
    <w:p w14:paraId="78323816" w14:textId="77777777" w:rsidR="00B822E5" w:rsidRPr="00B822E5" w:rsidRDefault="00B822E5" w:rsidP="00B822E5">
      <w:pPr>
        <w:numPr>
          <w:ilvl w:val="0"/>
          <w:numId w:val="17"/>
        </w:numPr>
        <w:jc w:val="both"/>
      </w:pPr>
      <w:r w:rsidRPr="00B822E5">
        <w:t>Largeur totale (mm) : 1605 </w:t>
      </w:r>
    </w:p>
    <w:p w14:paraId="399E97C2" w14:textId="77777777" w:rsidR="00B822E5" w:rsidRPr="00B822E5" w:rsidRDefault="00B822E5" w:rsidP="00B822E5">
      <w:pPr>
        <w:numPr>
          <w:ilvl w:val="0"/>
          <w:numId w:val="17"/>
        </w:numPr>
        <w:jc w:val="both"/>
      </w:pPr>
      <w:r w:rsidRPr="00B822E5">
        <w:t>Largeur des fourches (mm) : 100 </w:t>
      </w:r>
    </w:p>
    <w:p w14:paraId="1430B962" w14:textId="77777777" w:rsidR="00B822E5" w:rsidRPr="00B822E5" w:rsidRDefault="00B822E5" w:rsidP="00B822E5">
      <w:pPr>
        <w:numPr>
          <w:ilvl w:val="0"/>
          <w:numId w:val="17"/>
        </w:numPr>
        <w:jc w:val="both"/>
      </w:pPr>
      <w:r w:rsidRPr="00B822E5">
        <w:t>Dim. roues directrices (mm) : 265 x 80 </w:t>
      </w:r>
    </w:p>
    <w:p w14:paraId="2C449827" w14:textId="77777777" w:rsidR="00B822E5" w:rsidRPr="00B822E5" w:rsidRDefault="00B822E5" w:rsidP="00B822E5">
      <w:pPr>
        <w:numPr>
          <w:ilvl w:val="0"/>
          <w:numId w:val="17"/>
        </w:numPr>
        <w:jc w:val="both"/>
      </w:pPr>
      <w:r w:rsidRPr="00B822E5">
        <w:t>Longueur totale (mm) : 1375 </w:t>
      </w:r>
    </w:p>
    <w:p w14:paraId="5E8DE8CE" w14:textId="77777777" w:rsidR="00B822E5" w:rsidRPr="00B822E5" w:rsidRDefault="00B822E5" w:rsidP="00B822E5">
      <w:pPr>
        <w:numPr>
          <w:ilvl w:val="0"/>
          <w:numId w:val="17"/>
        </w:numPr>
        <w:jc w:val="both"/>
      </w:pPr>
      <w:r w:rsidRPr="00B822E5">
        <w:t>Hauteur totale (mm) : 1200 </w:t>
      </w:r>
    </w:p>
    <w:p w14:paraId="2D0E8C6E" w14:textId="77777777" w:rsidR="00B822E5" w:rsidRDefault="00B822E5" w:rsidP="00EF18B4">
      <w:pPr>
        <w:keepNext/>
        <w:spacing w:before="40"/>
      </w:pPr>
    </w:p>
    <w:p w14:paraId="67DEC0AA" w14:textId="354B83DD" w:rsidR="005C0085" w:rsidRPr="001228BC" w:rsidRDefault="005C0085" w:rsidP="00EF18B4">
      <w:pPr>
        <w:keepNext/>
        <w:spacing w:before="40"/>
        <w:rPr>
          <w:b/>
          <w:bCs/>
        </w:rPr>
      </w:pPr>
      <w:r w:rsidRPr="001228BC">
        <w:rPr>
          <w:b/>
          <w:bCs/>
        </w:rPr>
        <w:t>Livraison :</w:t>
      </w:r>
    </w:p>
    <w:p w14:paraId="6AA7B8C6" w14:textId="2CA06655" w:rsidR="001228BC" w:rsidRDefault="005A12BC" w:rsidP="001228BC">
      <w:pPr>
        <w:pStyle w:val="Paragraphedeliste"/>
        <w:keepNext/>
        <w:numPr>
          <w:ilvl w:val="0"/>
          <w:numId w:val="11"/>
        </w:numPr>
        <w:spacing w:before="40"/>
      </w:pPr>
      <w:r>
        <w:t>Au</w:t>
      </w:r>
      <w:r w:rsidR="002A7534">
        <w:t xml:space="preserve"> service des ports et aérodromes – direction de l’aménagement et du foncier Hôtel de la province Nord 98860 </w:t>
      </w:r>
      <w:proofErr w:type="spellStart"/>
      <w:r w:rsidR="001228BC">
        <w:t>Koohnê</w:t>
      </w:r>
      <w:proofErr w:type="spellEnd"/>
      <w:r w:rsidR="001228BC">
        <w:t xml:space="preserve"> (Koné)</w:t>
      </w:r>
    </w:p>
    <w:p w14:paraId="29BA703B" w14:textId="7634EC90" w:rsidR="001228BC" w:rsidRPr="00836628" w:rsidRDefault="001228BC" w:rsidP="001228BC">
      <w:pPr>
        <w:keepNext/>
        <w:spacing w:before="40"/>
        <w:rPr>
          <w:b/>
          <w:bCs/>
        </w:rPr>
      </w:pPr>
      <w:r w:rsidRPr="00836628">
        <w:rPr>
          <w:b/>
          <w:bCs/>
        </w:rPr>
        <w:t>Critères de jugement des offres :</w:t>
      </w:r>
    </w:p>
    <w:p w14:paraId="70705894" w14:textId="77777777" w:rsidR="001228BC" w:rsidRPr="001228BC" w:rsidRDefault="001228BC" w:rsidP="001228BC">
      <w:r w:rsidRPr="001228BC">
        <w:t>Les offres seront analysées et classées selon les critères suivants :</w:t>
      </w:r>
    </w:p>
    <w:p w14:paraId="21031B1B" w14:textId="77777777" w:rsidR="001228BC" w:rsidRPr="001228BC" w:rsidRDefault="001228BC" w:rsidP="001228BC">
      <w:pPr>
        <w:numPr>
          <w:ilvl w:val="0"/>
          <w:numId w:val="16"/>
        </w:numPr>
        <w:ind w:left="714" w:hanging="357"/>
      </w:pPr>
      <w:r w:rsidRPr="001228BC">
        <w:rPr>
          <w:b/>
          <w:bCs/>
        </w:rPr>
        <w:t>Prix de la prestation : 80 %</w:t>
      </w:r>
      <w:r w:rsidRPr="001228BC">
        <w:br/>
        <w:t>(apprécié sur la base du montant global proposé dans l’offre).</w:t>
      </w:r>
    </w:p>
    <w:p w14:paraId="0F339FAC" w14:textId="77777777" w:rsidR="001228BC" w:rsidRPr="001228BC" w:rsidRDefault="001228BC" w:rsidP="001228BC">
      <w:pPr>
        <w:numPr>
          <w:ilvl w:val="0"/>
          <w:numId w:val="16"/>
        </w:numPr>
        <w:spacing w:before="100" w:beforeAutospacing="1" w:after="100" w:afterAutospacing="1"/>
      </w:pPr>
      <w:r w:rsidRPr="001228BC">
        <w:rPr>
          <w:b/>
          <w:bCs/>
        </w:rPr>
        <w:t>Valeur technique du produit : 20 %</w:t>
      </w:r>
      <w:r w:rsidRPr="001228BC">
        <w:br/>
        <w:t>(appréciée à partir de la fiche technique du produit jointe à l’offre, permettant d’évaluer ses caractéristiques, sa qualité et son adéquation avec les besoins de la collectivité).</w:t>
      </w:r>
    </w:p>
    <w:p w14:paraId="2838A89A" w14:textId="77777777" w:rsidR="001228BC" w:rsidRDefault="001228BC" w:rsidP="001228BC">
      <w:pPr>
        <w:pStyle w:val="pf0"/>
        <w:spacing w:before="0" w:beforeAutospacing="0" w:after="0" w:afterAutospacing="0"/>
        <w:rPr>
          <w:rStyle w:val="cf01"/>
          <w:rFonts w:ascii="Times New Roman" w:eastAsiaTheme="majorEastAsia" w:hAnsi="Times New Roman" w:cs="Times New Roman"/>
          <w:sz w:val="22"/>
          <w:szCs w:val="22"/>
        </w:rPr>
      </w:pPr>
    </w:p>
    <w:p w14:paraId="0AB3AB2C" w14:textId="77777777" w:rsidR="001228BC" w:rsidRDefault="001228BC" w:rsidP="001228BC">
      <w:pPr>
        <w:pStyle w:val="pf0"/>
        <w:spacing w:before="0" w:beforeAutospacing="0" w:after="0" w:afterAutospacing="0"/>
        <w:rPr>
          <w:rStyle w:val="cf01"/>
          <w:rFonts w:ascii="Times New Roman" w:eastAsiaTheme="majorEastAsia" w:hAnsi="Times New Roman" w:cs="Times New Roman"/>
          <w:sz w:val="22"/>
          <w:szCs w:val="22"/>
        </w:rPr>
      </w:pPr>
    </w:p>
    <w:p w14:paraId="605CF93D" w14:textId="40DD85AE" w:rsidR="001228BC" w:rsidRPr="00836628" w:rsidRDefault="001228BC" w:rsidP="001228BC">
      <w:pPr>
        <w:pStyle w:val="pf0"/>
        <w:spacing w:before="0" w:beforeAutospacing="0" w:after="0" w:afterAutospacing="0"/>
        <w:rPr>
          <w:sz w:val="28"/>
          <w:szCs w:val="28"/>
        </w:rPr>
      </w:pPr>
      <w:r w:rsidRPr="00836628">
        <w:rPr>
          <w:rStyle w:val="cf01"/>
          <w:rFonts w:ascii="Times New Roman" w:eastAsiaTheme="majorEastAsia" w:hAnsi="Times New Roman" w:cs="Times New Roman"/>
          <w:sz w:val="24"/>
          <w:szCs w:val="24"/>
        </w:rPr>
        <w:lastRenderedPageBreak/>
        <w:t>Facturation et paiement :</w:t>
      </w:r>
    </w:p>
    <w:p w14:paraId="69D27159" w14:textId="77777777" w:rsidR="001228BC" w:rsidRPr="00836628" w:rsidRDefault="001228BC" w:rsidP="001228BC">
      <w:pPr>
        <w:pStyle w:val="pf0"/>
        <w:spacing w:before="0" w:beforeAutospacing="0" w:after="0" w:afterAutospacing="0"/>
        <w:rPr>
          <w:sz w:val="28"/>
          <w:szCs w:val="28"/>
        </w:rPr>
      </w:pPr>
      <w:r w:rsidRPr="00836628">
        <w:rPr>
          <w:rStyle w:val="cf11"/>
          <w:rFonts w:ascii="Times New Roman" w:hAnsi="Times New Roman" w:cs="Times New Roman"/>
          <w:sz w:val="24"/>
          <w:szCs w:val="24"/>
        </w:rPr>
        <w:t xml:space="preserve">La facturation ne peut intervenir qu’après </w:t>
      </w:r>
      <w:r w:rsidRPr="00836628">
        <w:rPr>
          <w:rStyle w:val="cf01"/>
          <w:rFonts w:ascii="Times New Roman" w:eastAsiaTheme="majorEastAsia" w:hAnsi="Times New Roman" w:cs="Times New Roman"/>
          <w:sz w:val="24"/>
          <w:szCs w:val="24"/>
        </w:rPr>
        <w:t>réception et validation de la prestation</w:t>
      </w:r>
      <w:r w:rsidRPr="00836628">
        <w:rPr>
          <w:rStyle w:val="cf11"/>
          <w:rFonts w:ascii="Times New Roman" w:hAnsi="Times New Roman" w:cs="Times New Roman"/>
          <w:sz w:val="24"/>
          <w:szCs w:val="24"/>
        </w:rPr>
        <w:t xml:space="preserve"> par le Service des ports et aérodromes de la Province Nord.</w:t>
      </w:r>
    </w:p>
    <w:p w14:paraId="49535B84" w14:textId="77777777" w:rsidR="001228BC" w:rsidRPr="00836628" w:rsidRDefault="001228BC" w:rsidP="001228BC">
      <w:pPr>
        <w:pStyle w:val="pf0"/>
        <w:spacing w:before="0" w:beforeAutospacing="0" w:after="0" w:afterAutospacing="0"/>
        <w:rPr>
          <w:sz w:val="28"/>
          <w:szCs w:val="28"/>
        </w:rPr>
      </w:pPr>
      <w:r w:rsidRPr="00836628">
        <w:rPr>
          <w:rStyle w:val="cf11"/>
          <w:rFonts w:ascii="Times New Roman" w:hAnsi="Times New Roman" w:cs="Times New Roman"/>
          <w:sz w:val="24"/>
          <w:szCs w:val="24"/>
        </w:rPr>
        <w:t xml:space="preserve">La facture correspondante devra être transmise </w:t>
      </w:r>
      <w:r w:rsidRPr="00836628">
        <w:rPr>
          <w:rStyle w:val="cf01"/>
          <w:rFonts w:ascii="Times New Roman" w:eastAsiaTheme="majorEastAsia" w:hAnsi="Times New Roman" w:cs="Times New Roman"/>
          <w:sz w:val="24"/>
          <w:szCs w:val="24"/>
        </w:rPr>
        <w:t>par voie électronique</w:t>
      </w:r>
      <w:r w:rsidRPr="00836628">
        <w:rPr>
          <w:rStyle w:val="cf11"/>
          <w:rFonts w:ascii="Times New Roman" w:hAnsi="Times New Roman" w:cs="Times New Roman"/>
          <w:sz w:val="24"/>
          <w:szCs w:val="24"/>
        </w:rPr>
        <w:t xml:space="preserve"> à l’adresse suivante :</w:t>
      </w:r>
    </w:p>
    <w:p w14:paraId="1DEABE48" w14:textId="77777777" w:rsidR="001228BC" w:rsidRPr="00836628" w:rsidRDefault="001228BC" w:rsidP="001228BC">
      <w:pPr>
        <w:pStyle w:val="pf0"/>
        <w:spacing w:before="0" w:beforeAutospacing="0" w:after="0" w:afterAutospacing="0"/>
        <w:rPr>
          <w:sz w:val="28"/>
          <w:szCs w:val="28"/>
        </w:rPr>
      </w:pPr>
      <w:r w:rsidRPr="00836628">
        <w:rPr>
          <w:rStyle w:val="cf21"/>
          <w:rFonts w:ascii="Segoe UI Emoji" w:eastAsiaTheme="majorEastAsia" w:hAnsi="Segoe UI Emoji" w:cs="Segoe UI Emoji"/>
          <w:sz w:val="24"/>
          <w:szCs w:val="24"/>
        </w:rPr>
        <w:t>📧</w:t>
      </w:r>
      <w:r w:rsidRPr="00836628">
        <w:rPr>
          <w:rStyle w:val="cf11"/>
          <w:rFonts w:ascii="Times New Roman" w:hAnsi="Times New Roman" w:cs="Times New Roman"/>
          <w:sz w:val="24"/>
          <w:szCs w:val="24"/>
        </w:rPr>
        <w:t xml:space="preserve"> facture@province-nord.nc</w:t>
      </w:r>
    </w:p>
    <w:p w14:paraId="51929623" w14:textId="77777777" w:rsidR="001228BC" w:rsidRPr="00836628" w:rsidRDefault="001228BC" w:rsidP="001228BC">
      <w:pPr>
        <w:pStyle w:val="pf0"/>
        <w:spacing w:before="0" w:beforeAutospacing="0" w:after="0" w:afterAutospacing="0"/>
        <w:rPr>
          <w:sz w:val="28"/>
          <w:szCs w:val="28"/>
        </w:rPr>
      </w:pPr>
      <w:r w:rsidRPr="00836628">
        <w:rPr>
          <w:rStyle w:val="cf11"/>
          <w:rFonts w:ascii="Times New Roman" w:hAnsi="Times New Roman" w:cs="Times New Roman"/>
          <w:sz w:val="24"/>
          <w:szCs w:val="24"/>
        </w:rPr>
        <w:t>Outre les mentions légales obligatoires, la facture devra impérativement :</w:t>
      </w:r>
    </w:p>
    <w:p w14:paraId="7F96AF94" w14:textId="77777777" w:rsidR="001228BC" w:rsidRPr="00836628" w:rsidRDefault="001228BC" w:rsidP="001228BC">
      <w:pPr>
        <w:pStyle w:val="pf1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836628">
        <w:rPr>
          <w:rStyle w:val="cf11"/>
          <w:rFonts w:ascii="Times New Roman" w:hAnsi="Times New Roman" w:cs="Times New Roman"/>
          <w:sz w:val="24"/>
          <w:szCs w:val="24"/>
        </w:rPr>
        <w:t xml:space="preserve">faire référence au </w:t>
      </w:r>
      <w:r w:rsidRPr="00836628">
        <w:rPr>
          <w:rStyle w:val="cf01"/>
          <w:rFonts w:ascii="Times New Roman" w:eastAsiaTheme="majorEastAsia" w:hAnsi="Times New Roman" w:cs="Times New Roman"/>
          <w:sz w:val="24"/>
          <w:szCs w:val="24"/>
        </w:rPr>
        <w:t>bon de commande</w:t>
      </w:r>
      <w:r w:rsidRPr="00836628">
        <w:rPr>
          <w:rStyle w:val="cf11"/>
          <w:rFonts w:ascii="Times New Roman" w:hAnsi="Times New Roman" w:cs="Times New Roman"/>
          <w:sz w:val="24"/>
          <w:szCs w:val="24"/>
        </w:rPr>
        <w:t xml:space="preserve"> correspondant,</w:t>
      </w:r>
    </w:p>
    <w:p w14:paraId="52DAAC10" w14:textId="77777777" w:rsidR="001228BC" w:rsidRPr="00836628" w:rsidRDefault="001228BC" w:rsidP="001228BC">
      <w:pPr>
        <w:pStyle w:val="pf2"/>
        <w:numPr>
          <w:ilvl w:val="0"/>
          <w:numId w:val="15"/>
        </w:numPr>
        <w:spacing w:before="0" w:beforeAutospacing="0" w:after="0" w:afterAutospacing="0"/>
        <w:ind w:left="1080"/>
        <w:rPr>
          <w:sz w:val="28"/>
          <w:szCs w:val="28"/>
        </w:rPr>
      </w:pPr>
      <w:r w:rsidRPr="00836628">
        <w:rPr>
          <w:rStyle w:val="cf11"/>
          <w:rFonts w:ascii="Times New Roman" w:hAnsi="Times New Roman" w:cs="Times New Roman"/>
          <w:sz w:val="24"/>
          <w:szCs w:val="24"/>
        </w:rPr>
        <w:t>être établie à l’attention de :</w:t>
      </w:r>
    </w:p>
    <w:p w14:paraId="2A07BFD9" w14:textId="77777777" w:rsidR="001228BC" w:rsidRPr="00836628" w:rsidRDefault="001228BC" w:rsidP="001228BC">
      <w:pPr>
        <w:pStyle w:val="pf0"/>
        <w:spacing w:before="0" w:beforeAutospacing="0" w:after="0" w:afterAutospacing="0"/>
        <w:ind w:left="3540"/>
        <w:rPr>
          <w:sz w:val="28"/>
          <w:szCs w:val="28"/>
        </w:rPr>
      </w:pPr>
      <w:r w:rsidRPr="00836628">
        <w:rPr>
          <w:rStyle w:val="cf01"/>
          <w:rFonts w:ascii="Times New Roman" w:eastAsiaTheme="majorEastAsia" w:hAnsi="Times New Roman" w:cs="Times New Roman"/>
          <w:sz w:val="24"/>
          <w:szCs w:val="24"/>
        </w:rPr>
        <w:t>PROVINCE NORD</w:t>
      </w:r>
      <w:r w:rsidRPr="00836628">
        <w:br/>
      </w:r>
      <w:r w:rsidRPr="00836628">
        <w:rPr>
          <w:rStyle w:val="cf11"/>
          <w:rFonts w:ascii="Times New Roman" w:hAnsi="Times New Roman" w:cs="Times New Roman"/>
          <w:sz w:val="24"/>
          <w:szCs w:val="24"/>
        </w:rPr>
        <w:t>Direction de l’Aménagement et du Foncier</w:t>
      </w:r>
      <w:r w:rsidRPr="00836628">
        <w:br/>
      </w:r>
      <w:r w:rsidRPr="00836628">
        <w:rPr>
          <w:rStyle w:val="cf11"/>
          <w:rFonts w:ascii="Times New Roman" w:hAnsi="Times New Roman" w:cs="Times New Roman"/>
          <w:sz w:val="24"/>
          <w:szCs w:val="24"/>
        </w:rPr>
        <w:t>Service des ports et aérodromes</w:t>
      </w:r>
      <w:r w:rsidRPr="00836628">
        <w:br/>
      </w:r>
      <w:r w:rsidRPr="00836628">
        <w:rPr>
          <w:rStyle w:val="cf11"/>
          <w:rFonts w:ascii="Times New Roman" w:hAnsi="Times New Roman" w:cs="Times New Roman"/>
          <w:sz w:val="24"/>
          <w:szCs w:val="24"/>
        </w:rPr>
        <w:t>BP 41 – 98860 KONÉ</w:t>
      </w:r>
    </w:p>
    <w:p w14:paraId="54414E4A" w14:textId="5757221C" w:rsidR="002A7534" w:rsidRDefault="002A7534" w:rsidP="001228BC">
      <w:pPr>
        <w:ind w:left="360"/>
        <w:jc w:val="both"/>
      </w:pPr>
    </w:p>
    <w:sectPr w:rsidR="002A7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58FE"/>
    <w:multiLevelType w:val="hybridMultilevel"/>
    <w:tmpl w:val="C5001CE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C14F02"/>
    <w:multiLevelType w:val="hybridMultilevel"/>
    <w:tmpl w:val="92B228B4"/>
    <w:lvl w:ilvl="0" w:tplc="AA18E032">
      <w:numFmt w:val="bullet"/>
      <w:lvlText w:val="-"/>
      <w:lvlJc w:val="left"/>
      <w:pPr>
        <w:ind w:left="1440" w:hanging="360"/>
      </w:pPr>
      <w:rPr>
        <w:rFonts w:ascii="Calibri" w:eastAsia="Aptos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3C016C"/>
    <w:multiLevelType w:val="hybridMultilevel"/>
    <w:tmpl w:val="A7AE425E"/>
    <w:lvl w:ilvl="0" w:tplc="67FE1882">
      <w:start w:val="1"/>
      <w:numFmt w:val="lowerLetter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7636F5"/>
    <w:multiLevelType w:val="hybridMultilevel"/>
    <w:tmpl w:val="4C2CB0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3728D"/>
    <w:multiLevelType w:val="multilevel"/>
    <w:tmpl w:val="C248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EA6C3E"/>
    <w:multiLevelType w:val="hybridMultilevel"/>
    <w:tmpl w:val="BEBCDC9E"/>
    <w:lvl w:ilvl="0" w:tplc="5420AA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54E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DC19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FDADA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85659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046C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6604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41ABE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CF406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4AD177ED"/>
    <w:multiLevelType w:val="multilevel"/>
    <w:tmpl w:val="2C66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1C0FAE"/>
    <w:multiLevelType w:val="hybridMultilevel"/>
    <w:tmpl w:val="E7985F28"/>
    <w:lvl w:ilvl="0" w:tplc="AA18E032">
      <w:numFmt w:val="bullet"/>
      <w:lvlText w:val="-"/>
      <w:lvlJc w:val="left"/>
      <w:pPr>
        <w:ind w:left="1440" w:hanging="360"/>
      </w:pPr>
      <w:rPr>
        <w:rFonts w:ascii="Calibri" w:eastAsia="Aptos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A97413"/>
    <w:multiLevelType w:val="hybridMultilevel"/>
    <w:tmpl w:val="77E037FE"/>
    <w:lvl w:ilvl="0" w:tplc="1416F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81428"/>
    <w:multiLevelType w:val="hybridMultilevel"/>
    <w:tmpl w:val="1B50255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953F6F"/>
    <w:multiLevelType w:val="hybridMultilevel"/>
    <w:tmpl w:val="A3EE77D6"/>
    <w:lvl w:ilvl="0" w:tplc="B78294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AE2C6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9E850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21C4F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40A0D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A2EF0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57CB0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6E64F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474B4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61D86517"/>
    <w:multiLevelType w:val="hybridMultilevel"/>
    <w:tmpl w:val="5AEA176E"/>
    <w:lvl w:ilvl="0" w:tplc="545CAF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EA75307"/>
    <w:multiLevelType w:val="hybridMultilevel"/>
    <w:tmpl w:val="104A42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37792"/>
    <w:multiLevelType w:val="hybridMultilevel"/>
    <w:tmpl w:val="C1126DAE"/>
    <w:lvl w:ilvl="0" w:tplc="05CA5E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DD479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79226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972EF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C4089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22CC7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1DE54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73CC5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C5693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78790B14"/>
    <w:multiLevelType w:val="hybridMultilevel"/>
    <w:tmpl w:val="B5E2418A"/>
    <w:lvl w:ilvl="0" w:tplc="040C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5" w15:restartNumberingAfterBreak="0">
    <w:nsid w:val="7E4F733D"/>
    <w:multiLevelType w:val="multilevel"/>
    <w:tmpl w:val="5830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09969">
    <w:abstractNumId w:val="2"/>
  </w:num>
  <w:num w:numId="2" w16cid:durableId="1557621463">
    <w:abstractNumId w:val="1"/>
  </w:num>
  <w:num w:numId="3" w16cid:durableId="25304964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0442060">
    <w:abstractNumId w:val="0"/>
  </w:num>
  <w:num w:numId="5" w16cid:durableId="1905679270">
    <w:abstractNumId w:val="14"/>
  </w:num>
  <w:num w:numId="6" w16cid:durableId="1898011103">
    <w:abstractNumId w:val="2"/>
  </w:num>
  <w:num w:numId="7" w16cid:durableId="1565529305">
    <w:abstractNumId w:val="12"/>
  </w:num>
  <w:num w:numId="8" w16cid:durableId="1997148477">
    <w:abstractNumId w:val="9"/>
  </w:num>
  <w:num w:numId="9" w16cid:durableId="348289503">
    <w:abstractNumId w:val="3"/>
  </w:num>
  <w:num w:numId="10" w16cid:durableId="1561013181">
    <w:abstractNumId w:val="11"/>
  </w:num>
  <w:num w:numId="11" w16cid:durableId="1109396460">
    <w:abstractNumId w:val="8"/>
  </w:num>
  <w:num w:numId="12" w16cid:durableId="1842577076">
    <w:abstractNumId w:val="5"/>
  </w:num>
  <w:num w:numId="13" w16cid:durableId="645552071">
    <w:abstractNumId w:val="13"/>
  </w:num>
  <w:num w:numId="14" w16cid:durableId="1148480393">
    <w:abstractNumId w:val="10"/>
  </w:num>
  <w:num w:numId="15" w16cid:durableId="1509977467">
    <w:abstractNumId w:val="4"/>
  </w:num>
  <w:num w:numId="16" w16cid:durableId="656306176">
    <w:abstractNumId w:val="6"/>
  </w:num>
  <w:num w:numId="17" w16cid:durableId="14253718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F5"/>
    <w:rsid w:val="00022A75"/>
    <w:rsid w:val="000324FC"/>
    <w:rsid w:val="000B21ED"/>
    <w:rsid w:val="000C09FA"/>
    <w:rsid w:val="00105769"/>
    <w:rsid w:val="001228BC"/>
    <w:rsid w:val="001350B4"/>
    <w:rsid w:val="00276C22"/>
    <w:rsid w:val="0029087A"/>
    <w:rsid w:val="002A7534"/>
    <w:rsid w:val="002B1E83"/>
    <w:rsid w:val="002C69BB"/>
    <w:rsid w:val="002F4200"/>
    <w:rsid w:val="00316DFE"/>
    <w:rsid w:val="00322CA8"/>
    <w:rsid w:val="00334F12"/>
    <w:rsid w:val="00352CD5"/>
    <w:rsid w:val="00364EBA"/>
    <w:rsid w:val="00387C81"/>
    <w:rsid w:val="003A416D"/>
    <w:rsid w:val="003B2106"/>
    <w:rsid w:val="003F465B"/>
    <w:rsid w:val="0041653D"/>
    <w:rsid w:val="00474029"/>
    <w:rsid w:val="004B5076"/>
    <w:rsid w:val="004C6BB3"/>
    <w:rsid w:val="004E7CE3"/>
    <w:rsid w:val="004F4241"/>
    <w:rsid w:val="005525C7"/>
    <w:rsid w:val="0055492B"/>
    <w:rsid w:val="005A12BC"/>
    <w:rsid w:val="005A4B58"/>
    <w:rsid w:val="005A61F9"/>
    <w:rsid w:val="005C0085"/>
    <w:rsid w:val="005E3DC1"/>
    <w:rsid w:val="005F39A5"/>
    <w:rsid w:val="006F0E1B"/>
    <w:rsid w:val="006F395D"/>
    <w:rsid w:val="007275AC"/>
    <w:rsid w:val="00737396"/>
    <w:rsid w:val="0075156B"/>
    <w:rsid w:val="00767913"/>
    <w:rsid w:val="007A0413"/>
    <w:rsid w:val="007B6679"/>
    <w:rsid w:val="007C5B9A"/>
    <w:rsid w:val="00836628"/>
    <w:rsid w:val="00852AF5"/>
    <w:rsid w:val="008601FB"/>
    <w:rsid w:val="00894914"/>
    <w:rsid w:val="008B2C4A"/>
    <w:rsid w:val="008D285F"/>
    <w:rsid w:val="008D29C4"/>
    <w:rsid w:val="008D384A"/>
    <w:rsid w:val="009251F6"/>
    <w:rsid w:val="00985CED"/>
    <w:rsid w:val="00990634"/>
    <w:rsid w:val="009C16F3"/>
    <w:rsid w:val="009C75C3"/>
    <w:rsid w:val="009D7D30"/>
    <w:rsid w:val="009E4F0A"/>
    <w:rsid w:val="00A96072"/>
    <w:rsid w:val="00AB54AB"/>
    <w:rsid w:val="00AB56E1"/>
    <w:rsid w:val="00AC579B"/>
    <w:rsid w:val="00B123CC"/>
    <w:rsid w:val="00B37F55"/>
    <w:rsid w:val="00B80DC5"/>
    <w:rsid w:val="00B822E5"/>
    <w:rsid w:val="00B94885"/>
    <w:rsid w:val="00B94F1D"/>
    <w:rsid w:val="00BD0060"/>
    <w:rsid w:val="00BD68AD"/>
    <w:rsid w:val="00C0054C"/>
    <w:rsid w:val="00C143F9"/>
    <w:rsid w:val="00CA0075"/>
    <w:rsid w:val="00D05CA1"/>
    <w:rsid w:val="00D07C46"/>
    <w:rsid w:val="00D40345"/>
    <w:rsid w:val="00D51808"/>
    <w:rsid w:val="00D755BC"/>
    <w:rsid w:val="00D83A28"/>
    <w:rsid w:val="00DD27D7"/>
    <w:rsid w:val="00DE0F01"/>
    <w:rsid w:val="00E34982"/>
    <w:rsid w:val="00EF18B4"/>
    <w:rsid w:val="00F2582A"/>
    <w:rsid w:val="00F51E8D"/>
    <w:rsid w:val="00F7205F"/>
    <w:rsid w:val="00F77077"/>
    <w:rsid w:val="00F86737"/>
    <w:rsid w:val="00FD1045"/>
    <w:rsid w:val="00FE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9851"/>
  <w15:chartTrackingRefBased/>
  <w15:docId w15:val="{D88A63CC-C2CB-4DF3-9FBE-50657006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52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2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852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2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2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2A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2A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2A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2A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2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2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2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2AF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2AF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2A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2A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2A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2A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2A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2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qFormat/>
    <w:rsid w:val="00852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852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2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2A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2A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2AF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2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2AF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2AF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rsid w:val="00EF18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F18B4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rsid w:val="00EF18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A753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A7534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2C69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C69B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C69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69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69BB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paragraph" w:customStyle="1" w:styleId="pf1">
    <w:name w:val="pf1"/>
    <w:basedOn w:val="Normal"/>
    <w:rsid w:val="001228BC"/>
    <w:pPr>
      <w:spacing w:before="100" w:beforeAutospacing="1" w:after="100" w:afterAutospacing="1"/>
    </w:pPr>
  </w:style>
  <w:style w:type="paragraph" w:customStyle="1" w:styleId="pf2">
    <w:name w:val="pf2"/>
    <w:basedOn w:val="Normal"/>
    <w:rsid w:val="001228BC"/>
    <w:pPr>
      <w:spacing w:before="100" w:beforeAutospacing="1" w:after="100" w:afterAutospacing="1"/>
      <w:ind w:left="360"/>
    </w:pPr>
  </w:style>
  <w:style w:type="paragraph" w:customStyle="1" w:styleId="pf0">
    <w:name w:val="pf0"/>
    <w:basedOn w:val="Normal"/>
    <w:rsid w:val="001228BC"/>
    <w:pPr>
      <w:spacing w:before="100" w:beforeAutospacing="1" w:after="100" w:afterAutospacing="1"/>
    </w:pPr>
  </w:style>
  <w:style w:type="character" w:customStyle="1" w:styleId="cf01">
    <w:name w:val="cf01"/>
    <w:basedOn w:val="Policepardfaut"/>
    <w:rsid w:val="001228BC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Policepardfaut"/>
    <w:rsid w:val="001228B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Policepardfaut"/>
    <w:rsid w:val="001228BC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B822E5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B82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324</Words>
  <Characters>1766</Characters>
  <Application>Microsoft Office Word</Application>
  <DocSecurity>0</DocSecurity>
  <Lines>60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FERRAND Richard</dc:creator>
  <cp:keywords/>
  <dc:description/>
  <cp:lastModifiedBy>FERRAND Richard</cp:lastModifiedBy>
  <cp:revision>11</cp:revision>
  <dcterms:created xsi:type="dcterms:W3CDTF">2025-08-28T04:09:00Z</dcterms:created>
  <dcterms:modified xsi:type="dcterms:W3CDTF">2025-09-29T22:42:00Z</dcterms:modified>
</cp:coreProperties>
</file>